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64" w:rsidRPr="003C226D" w:rsidRDefault="00977B64" w:rsidP="003C226D">
      <w:pPr>
        <w:jc w:val="both"/>
        <w:rPr>
          <w:rFonts w:asciiTheme="majorBidi" w:hAnsiTheme="majorBidi" w:cstheme="majorBidi"/>
          <w:b/>
          <w:sz w:val="28"/>
          <w:szCs w:val="28"/>
          <w:lang w:val="uk-UA"/>
        </w:rPr>
      </w:pPr>
      <w:r w:rsidRPr="003C226D">
        <w:rPr>
          <w:rFonts w:asciiTheme="majorBidi" w:hAnsiTheme="majorBidi" w:cstheme="majorBidi"/>
          <w:b/>
          <w:sz w:val="28"/>
          <w:szCs w:val="28"/>
          <w:lang w:val="uk-UA"/>
        </w:rPr>
        <w:t>Галунько Валентинин Васильович,</w:t>
      </w:r>
    </w:p>
    <w:p w:rsidR="00977B64" w:rsidRPr="003C226D" w:rsidRDefault="00977B64" w:rsidP="003C226D">
      <w:pPr>
        <w:jc w:val="both"/>
        <w:rPr>
          <w:rFonts w:asciiTheme="majorBidi" w:hAnsiTheme="majorBidi" w:cstheme="majorBidi"/>
          <w:sz w:val="28"/>
          <w:szCs w:val="28"/>
          <w:lang w:val="uk-UA"/>
        </w:rPr>
      </w:pPr>
      <w:r w:rsidRPr="003C226D">
        <w:rPr>
          <w:rFonts w:asciiTheme="majorBidi" w:hAnsiTheme="majorBidi" w:cstheme="majorBidi"/>
          <w:sz w:val="28"/>
          <w:szCs w:val="28"/>
          <w:lang w:val="uk-UA"/>
        </w:rPr>
        <w:t xml:space="preserve">доктор юридичних наук, професор, </w:t>
      </w:r>
    </w:p>
    <w:p w:rsidR="00977B64" w:rsidRPr="003C226D" w:rsidRDefault="00977B64" w:rsidP="003C226D">
      <w:pPr>
        <w:jc w:val="both"/>
        <w:rPr>
          <w:rFonts w:asciiTheme="majorBidi" w:hAnsiTheme="majorBidi" w:cstheme="majorBidi"/>
          <w:sz w:val="28"/>
          <w:szCs w:val="28"/>
          <w:lang w:val="uk-UA"/>
        </w:rPr>
      </w:pPr>
      <w:r w:rsidRPr="003C226D">
        <w:rPr>
          <w:rFonts w:asciiTheme="majorBidi" w:hAnsiTheme="majorBidi" w:cstheme="majorBidi"/>
          <w:sz w:val="28"/>
          <w:szCs w:val="28"/>
          <w:lang w:val="uk-UA"/>
        </w:rPr>
        <w:t>директор Науково-дослідного інституту публічного права</w:t>
      </w:r>
    </w:p>
    <w:p w:rsidR="00C4105A" w:rsidRPr="003C226D" w:rsidRDefault="00C4105A" w:rsidP="003C226D">
      <w:pPr>
        <w:jc w:val="both"/>
        <w:rPr>
          <w:rFonts w:asciiTheme="majorBidi" w:hAnsiTheme="majorBidi" w:cstheme="majorBidi"/>
          <w:sz w:val="28"/>
          <w:szCs w:val="28"/>
          <w:lang w:val="uk-UA"/>
        </w:rPr>
      </w:pPr>
      <w:r w:rsidRPr="003C226D">
        <w:rPr>
          <w:rFonts w:asciiTheme="majorBidi" w:hAnsiTheme="majorBidi" w:cstheme="majorBidi"/>
          <w:b/>
          <w:sz w:val="28"/>
          <w:szCs w:val="28"/>
          <w:lang w:val="uk-UA"/>
        </w:rPr>
        <w:t>Сорока Лариса Володимирівна</w:t>
      </w:r>
      <w:r w:rsidRPr="003C226D">
        <w:rPr>
          <w:rFonts w:asciiTheme="majorBidi" w:hAnsiTheme="majorBidi" w:cstheme="majorBidi"/>
          <w:sz w:val="28"/>
          <w:szCs w:val="28"/>
          <w:lang w:val="uk-UA"/>
        </w:rPr>
        <w:t xml:space="preserve">, </w:t>
      </w:r>
    </w:p>
    <w:p w:rsidR="00C4105A" w:rsidRPr="003C226D" w:rsidRDefault="00C4105A" w:rsidP="009B6B97">
      <w:pPr>
        <w:jc w:val="both"/>
        <w:rPr>
          <w:rFonts w:asciiTheme="majorBidi" w:hAnsiTheme="majorBidi" w:cstheme="majorBidi"/>
          <w:sz w:val="28"/>
          <w:szCs w:val="28"/>
          <w:lang w:val="uk-UA"/>
        </w:rPr>
      </w:pPr>
      <w:r w:rsidRPr="003C226D">
        <w:rPr>
          <w:rFonts w:asciiTheme="majorBidi" w:hAnsiTheme="majorBidi" w:cstheme="majorBidi"/>
          <w:sz w:val="28"/>
          <w:szCs w:val="28"/>
          <w:lang w:val="uk-UA"/>
        </w:rPr>
        <w:t>кандидат юридичних наук, доцент, заступник директор</w:t>
      </w:r>
      <w:r w:rsidR="009B6B97">
        <w:rPr>
          <w:rFonts w:asciiTheme="majorBidi" w:hAnsiTheme="majorBidi" w:cstheme="majorBidi"/>
          <w:sz w:val="28"/>
          <w:szCs w:val="28"/>
          <w:lang w:val="uk-UA"/>
        </w:rPr>
        <w:t>а</w:t>
      </w:r>
      <w:r w:rsidRPr="003C226D">
        <w:rPr>
          <w:rFonts w:asciiTheme="majorBidi" w:hAnsiTheme="majorBidi" w:cstheme="majorBidi"/>
          <w:sz w:val="28"/>
          <w:szCs w:val="28"/>
          <w:lang w:val="uk-UA"/>
        </w:rPr>
        <w:t xml:space="preserve"> </w:t>
      </w:r>
      <w:r w:rsidR="009B6B97" w:rsidRPr="003C226D">
        <w:rPr>
          <w:rFonts w:asciiTheme="majorBidi" w:hAnsiTheme="majorBidi" w:cstheme="majorBidi"/>
          <w:sz w:val="28"/>
          <w:szCs w:val="28"/>
          <w:lang w:val="uk-UA"/>
        </w:rPr>
        <w:t xml:space="preserve">з наукової роботи </w:t>
      </w:r>
      <w:r w:rsidRPr="003C226D">
        <w:rPr>
          <w:rFonts w:asciiTheme="majorBidi" w:hAnsiTheme="majorBidi" w:cstheme="majorBidi"/>
          <w:sz w:val="28"/>
          <w:szCs w:val="28"/>
          <w:lang w:val="uk-UA"/>
        </w:rPr>
        <w:t xml:space="preserve">Науково-дослідного інституту публічного права </w:t>
      </w:r>
    </w:p>
    <w:p w:rsidR="00977B64" w:rsidRPr="003C226D" w:rsidRDefault="00977B64" w:rsidP="003C226D">
      <w:pPr>
        <w:spacing w:line="360" w:lineRule="auto"/>
        <w:ind w:firstLine="720"/>
        <w:rPr>
          <w:rFonts w:asciiTheme="majorBidi" w:hAnsiTheme="majorBidi" w:cstheme="majorBidi"/>
          <w:sz w:val="28"/>
          <w:szCs w:val="28"/>
          <w:lang w:val="uk-UA"/>
        </w:rPr>
      </w:pPr>
    </w:p>
    <w:p w:rsidR="00977B64" w:rsidRPr="003C226D" w:rsidRDefault="000308A3" w:rsidP="003C226D">
      <w:pPr>
        <w:spacing w:line="360" w:lineRule="auto"/>
        <w:ind w:firstLine="720"/>
        <w:jc w:val="center"/>
        <w:rPr>
          <w:rFonts w:asciiTheme="majorBidi" w:hAnsiTheme="majorBidi" w:cstheme="majorBidi"/>
          <w:b/>
          <w:sz w:val="28"/>
          <w:szCs w:val="28"/>
          <w:lang w:val="uk-UA"/>
        </w:rPr>
      </w:pPr>
      <w:r w:rsidRPr="003C226D">
        <w:rPr>
          <w:rFonts w:asciiTheme="majorBidi" w:hAnsiTheme="majorBidi" w:cstheme="majorBidi"/>
          <w:b/>
          <w:sz w:val="28"/>
          <w:szCs w:val="28"/>
          <w:lang w:val="uk-UA"/>
        </w:rPr>
        <w:t>Людиноцентри</w:t>
      </w:r>
      <w:r w:rsidR="000A3CC5" w:rsidRPr="003C226D">
        <w:rPr>
          <w:rFonts w:asciiTheme="majorBidi" w:hAnsiTheme="majorBidi" w:cstheme="majorBidi"/>
          <w:b/>
          <w:sz w:val="28"/>
          <w:szCs w:val="28"/>
          <w:lang w:val="uk-UA"/>
        </w:rPr>
        <w:t>ст</w:t>
      </w:r>
      <w:r w:rsidR="000C039F" w:rsidRPr="003C226D">
        <w:rPr>
          <w:rFonts w:asciiTheme="majorBidi" w:hAnsiTheme="majorBidi" w:cstheme="majorBidi"/>
          <w:b/>
          <w:sz w:val="28"/>
          <w:szCs w:val="28"/>
          <w:lang w:val="uk-UA"/>
        </w:rPr>
        <w:t>ська н</w:t>
      </w:r>
      <w:r w:rsidR="00FF2A78" w:rsidRPr="003C226D">
        <w:rPr>
          <w:rFonts w:asciiTheme="majorBidi" w:hAnsiTheme="majorBidi" w:cstheme="majorBidi"/>
          <w:b/>
          <w:sz w:val="28"/>
          <w:szCs w:val="28"/>
          <w:lang w:val="uk-UA"/>
        </w:rPr>
        <w:t xml:space="preserve">аукова спадщина </w:t>
      </w:r>
      <w:r w:rsidR="00977B64" w:rsidRPr="003C226D">
        <w:rPr>
          <w:rFonts w:asciiTheme="majorBidi" w:hAnsiTheme="majorBidi" w:cstheme="majorBidi"/>
          <w:b/>
          <w:sz w:val="28"/>
          <w:szCs w:val="28"/>
          <w:lang w:val="uk-UA"/>
        </w:rPr>
        <w:t xml:space="preserve">Вадима Борисовича Авер’янова, як </w:t>
      </w:r>
      <w:r w:rsidR="00D936C9" w:rsidRPr="003C226D">
        <w:rPr>
          <w:rFonts w:asciiTheme="majorBidi" w:hAnsiTheme="majorBidi" w:cstheme="majorBidi"/>
          <w:b/>
          <w:sz w:val="28"/>
          <w:szCs w:val="28"/>
          <w:lang w:val="uk-UA"/>
        </w:rPr>
        <w:t xml:space="preserve">основоположний </w:t>
      </w:r>
      <w:r w:rsidR="00977B64" w:rsidRPr="003C226D">
        <w:rPr>
          <w:rFonts w:asciiTheme="majorBidi" w:hAnsiTheme="majorBidi" w:cstheme="majorBidi"/>
          <w:b/>
          <w:sz w:val="28"/>
          <w:szCs w:val="28"/>
          <w:lang w:val="uk-UA"/>
        </w:rPr>
        <w:t>чинник розвитку новітньої доктрини адміністративного права України</w:t>
      </w:r>
    </w:p>
    <w:p w:rsidR="00BC4781" w:rsidRPr="003C226D" w:rsidRDefault="006807E6"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Український народ створи</w:t>
      </w:r>
      <w:r w:rsidR="00BC4781" w:rsidRPr="003C226D">
        <w:rPr>
          <w:rFonts w:asciiTheme="majorBidi" w:hAnsiTheme="majorBidi" w:cstheme="majorBidi"/>
          <w:sz w:val="28"/>
          <w:szCs w:val="28"/>
          <w:lang w:val="uk-UA"/>
        </w:rPr>
        <w:t>в</w:t>
      </w:r>
      <w:r w:rsidRPr="003C226D">
        <w:rPr>
          <w:rFonts w:asciiTheme="majorBidi" w:hAnsiTheme="majorBidi" w:cstheme="majorBidi"/>
          <w:sz w:val="28"/>
          <w:szCs w:val="28"/>
          <w:lang w:val="uk-UA"/>
        </w:rPr>
        <w:t xml:space="preserve"> безпрецедентні благоприємні умови для реформування української влади на користь громадян. </w:t>
      </w:r>
      <w:r w:rsidR="00BC4781" w:rsidRPr="003C226D">
        <w:rPr>
          <w:rFonts w:asciiTheme="majorBidi" w:hAnsiTheme="majorBidi" w:cstheme="majorBidi"/>
          <w:sz w:val="28"/>
          <w:szCs w:val="28"/>
          <w:lang w:val="uk-UA"/>
        </w:rPr>
        <w:t>Президент України Володимир Зеленський та політична партія</w:t>
      </w:r>
      <w:r w:rsidR="000A3CC5" w:rsidRPr="003C226D">
        <w:rPr>
          <w:rFonts w:asciiTheme="majorBidi" w:hAnsiTheme="majorBidi" w:cstheme="majorBidi"/>
          <w:sz w:val="28"/>
          <w:szCs w:val="28"/>
          <w:lang w:val="uk-UA"/>
        </w:rPr>
        <w:t>,</w:t>
      </w:r>
      <w:r w:rsidR="00BC4781" w:rsidRPr="003C226D">
        <w:rPr>
          <w:rFonts w:asciiTheme="majorBidi" w:hAnsiTheme="majorBidi" w:cstheme="majorBidi"/>
          <w:sz w:val="28"/>
          <w:szCs w:val="28"/>
          <w:lang w:val="uk-UA"/>
        </w:rPr>
        <w:t xml:space="preserve"> яку він підтримує</w:t>
      </w:r>
      <w:r w:rsidR="006A75B1" w:rsidRPr="003C226D">
        <w:rPr>
          <w:rFonts w:asciiTheme="majorBidi" w:hAnsiTheme="majorBidi" w:cstheme="majorBidi"/>
          <w:sz w:val="28"/>
          <w:szCs w:val="28"/>
          <w:lang w:val="uk-UA"/>
        </w:rPr>
        <w:t>,</w:t>
      </w:r>
      <w:r w:rsidR="00BC4781" w:rsidRPr="003C226D">
        <w:rPr>
          <w:rFonts w:asciiTheme="majorBidi" w:hAnsiTheme="majorBidi" w:cstheme="majorBidi"/>
          <w:sz w:val="28"/>
          <w:szCs w:val="28"/>
          <w:lang w:val="uk-UA"/>
        </w:rPr>
        <w:t xml:space="preserve"> має абсолютну підтримку громадян і відповідну монопольну законодавчу біль</w:t>
      </w:r>
      <w:r w:rsidR="00C4105A" w:rsidRPr="003C226D">
        <w:rPr>
          <w:rFonts w:asciiTheme="majorBidi" w:hAnsiTheme="majorBidi" w:cstheme="majorBidi"/>
          <w:sz w:val="28"/>
          <w:szCs w:val="28"/>
          <w:lang w:val="uk-UA"/>
        </w:rPr>
        <w:t>шість у Верховній Раді</w:t>
      </w:r>
      <w:r w:rsidR="00812A76" w:rsidRPr="003C226D">
        <w:rPr>
          <w:rFonts w:asciiTheme="majorBidi" w:hAnsiTheme="majorBidi" w:cstheme="majorBidi"/>
          <w:sz w:val="28"/>
          <w:szCs w:val="28"/>
          <w:lang w:val="uk-UA"/>
        </w:rPr>
        <w:t xml:space="preserve"> України, щоб здійснювати реформи</w:t>
      </w:r>
      <w:r w:rsidR="00C4105A" w:rsidRPr="003C226D">
        <w:rPr>
          <w:rFonts w:asciiTheme="majorBidi" w:hAnsiTheme="majorBidi" w:cstheme="majorBidi"/>
          <w:sz w:val="28"/>
          <w:szCs w:val="28"/>
          <w:lang w:val="uk-UA"/>
        </w:rPr>
        <w:t>.</w:t>
      </w:r>
      <w:r w:rsidR="00812A76" w:rsidRPr="003C226D">
        <w:rPr>
          <w:rFonts w:asciiTheme="majorBidi" w:hAnsiTheme="majorBidi" w:cstheme="majorBidi"/>
          <w:sz w:val="28"/>
          <w:szCs w:val="28"/>
          <w:lang w:val="uk-UA"/>
        </w:rPr>
        <w:t xml:space="preserve"> </w:t>
      </w:r>
      <w:r w:rsidR="00BC4781" w:rsidRPr="003C226D">
        <w:rPr>
          <w:rFonts w:asciiTheme="majorBidi" w:hAnsiTheme="majorBidi" w:cstheme="majorBidi"/>
          <w:sz w:val="28"/>
          <w:szCs w:val="28"/>
          <w:lang w:val="uk-UA"/>
        </w:rPr>
        <w:t>При цьому Президе</w:t>
      </w:r>
      <w:r w:rsidR="00812A76" w:rsidRPr="003C226D">
        <w:rPr>
          <w:rFonts w:asciiTheme="majorBidi" w:hAnsiTheme="majorBidi" w:cstheme="majorBidi"/>
          <w:sz w:val="28"/>
          <w:szCs w:val="28"/>
          <w:lang w:val="uk-UA"/>
        </w:rPr>
        <w:t xml:space="preserve">нт України </w:t>
      </w:r>
      <w:r w:rsidR="00BC4781" w:rsidRPr="003C226D">
        <w:rPr>
          <w:rFonts w:asciiTheme="majorBidi" w:hAnsiTheme="majorBidi" w:cstheme="majorBidi"/>
          <w:sz w:val="28"/>
          <w:szCs w:val="28"/>
          <w:lang w:val="uk-UA"/>
        </w:rPr>
        <w:t xml:space="preserve">тепло відзивається про науковців, зокрема він підкреслює, що Україна має стати світовим брендом усього передового і синонімом новацій і технологій, </w:t>
      </w:r>
      <w:r w:rsidR="00215F9B" w:rsidRPr="003C226D">
        <w:rPr>
          <w:rFonts w:asciiTheme="majorBidi" w:hAnsiTheme="majorBidi" w:cstheme="majorBidi"/>
          <w:sz w:val="28"/>
          <w:szCs w:val="28"/>
          <w:lang w:val="uk-UA"/>
        </w:rPr>
        <w:t xml:space="preserve">адже </w:t>
      </w:r>
      <w:r w:rsidR="00BC4781" w:rsidRPr="003C226D">
        <w:rPr>
          <w:rFonts w:asciiTheme="majorBidi" w:hAnsiTheme="majorBidi" w:cstheme="majorBidi"/>
          <w:sz w:val="28"/>
          <w:szCs w:val="28"/>
          <w:lang w:val="uk-UA"/>
        </w:rPr>
        <w:t>наша земля дуже багата своїм</w:t>
      </w:r>
      <w:r w:rsidR="00E4051E" w:rsidRPr="003C226D">
        <w:rPr>
          <w:rFonts w:asciiTheme="majorBidi" w:hAnsiTheme="majorBidi" w:cstheme="majorBidi"/>
          <w:sz w:val="28"/>
          <w:szCs w:val="28"/>
          <w:lang w:val="uk-UA"/>
        </w:rPr>
        <w:t>и науковцями та винахідниками [18</w:t>
      </w:r>
      <w:r w:rsidR="00BC4781" w:rsidRPr="003C226D">
        <w:rPr>
          <w:rFonts w:asciiTheme="majorBidi" w:hAnsiTheme="majorBidi" w:cstheme="majorBidi"/>
          <w:sz w:val="28"/>
          <w:szCs w:val="28"/>
          <w:lang w:val="uk-UA"/>
        </w:rPr>
        <w:t xml:space="preserve">]. </w:t>
      </w:r>
    </w:p>
    <w:p w:rsidR="009A4AC7" w:rsidRPr="003C226D" w:rsidRDefault="001E26E4" w:rsidP="003C226D">
      <w:pPr>
        <w:spacing w:line="360" w:lineRule="auto"/>
        <w:ind w:firstLine="720"/>
        <w:jc w:val="both"/>
        <w:rPr>
          <w:rFonts w:asciiTheme="majorBidi" w:hAnsiTheme="majorBidi" w:cstheme="majorBidi"/>
          <w:sz w:val="28"/>
          <w:szCs w:val="28"/>
          <w:lang w:val="uk-UA"/>
        </w:rPr>
      </w:pPr>
      <w:r w:rsidRPr="003C226D">
        <w:rPr>
          <w:rFonts w:asciiTheme="majorBidi" w:eastAsia="Times New Roman" w:hAnsiTheme="majorBidi" w:cstheme="majorBidi"/>
          <w:sz w:val="28"/>
          <w:szCs w:val="28"/>
          <w:shd w:val="clear" w:color="auto" w:fill="FFFFFF"/>
          <w:lang w:val="uk-UA"/>
        </w:rPr>
        <w:t xml:space="preserve">Без </w:t>
      </w:r>
      <w:r w:rsidR="00812A76" w:rsidRPr="003C226D">
        <w:rPr>
          <w:rFonts w:asciiTheme="majorBidi" w:eastAsia="Times New Roman" w:hAnsiTheme="majorBidi" w:cstheme="majorBidi"/>
          <w:sz w:val="28"/>
          <w:szCs w:val="28"/>
          <w:shd w:val="clear" w:color="auto" w:fill="FFFFFF"/>
          <w:lang w:val="uk-UA"/>
        </w:rPr>
        <w:t xml:space="preserve">сумніву Президент України </w:t>
      </w:r>
      <w:r w:rsidR="00C05AD3" w:rsidRPr="003C226D">
        <w:rPr>
          <w:rFonts w:asciiTheme="majorBidi" w:eastAsia="Times New Roman" w:hAnsiTheme="majorBidi" w:cstheme="majorBidi"/>
          <w:sz w:val="28"/>
          <w:szCs w:val="28"/>
          <w:shd w:val="clear" w:color="auto" w:fill="FFFFFF"/>
          <w:lang w:val="uk-UA"/>
        </w:rPr>
        <w:t>м</w:t>
      </w:r>
      <w:r w:rsidR="00215F9B" w:rsidRPr="003C226D">
        <w:rPr>
          <w:rFonts w:asciiTheme="majorBidi" w:eastAsia="Times New Roman" w:hAnsiTheme="majorBidi" w:cstheme="majorBidi"/>
          <w:sz w:val="28"/>
          <w:szCs w:val="28"/>
          <w:shd w:val="clear" w:color="auto" w:fill="FFFFFF"/>
          <w:lang w:val="uk-UA"/>
        </w:rPr>
        <w:t>ає рацію, так як</w:t>
      </w:r>
      <w:r w:rsidR="00C05AD3" w:rsidRPr="003C226D">
        <w:rPr>
          <w:rFonts w:asciiTheme="majorBidi" w:eastAsia="Times New Roman" w:hAnsiTheme="majorBidi" w:cstheme="majorBidi"/>
          <w:sz w:val="28"/>
          <w:szCs w:val="28"/>
          <w:shd w:val="clear" w:color="auto" w:fill="FFFFFF"/>
          <w:lang w:val="uk-UA"/>
        </w:rPr>
        <w:t xml:space="preserve"> р</w:t>
      </w:r>
      <w:r w:rsidR="00520517" w:rsidRPr="003C226D">
        <w:rPr>
          <w:rFonts w:asciiTheme="majorBidi" w:hAnsiTheme="majorBidi" w:cstheme="majorBidi"/>
          <w:sz w:val="28"/>
          <w:szCs w:val="28"/>
          <w:lang w:val="uk-UA"/>
        </w:rPr>
        <w:t>озвито</w:t>
      </w:r>
      <w:r w:rsidR="006A75B1" w:rsidRPr="003C226D">
        <w:rPr>
          <w:rFonts w:asciiTheme="majorBidi" w:hAnsiTheme="majorBidi" w:cstheme="majorBidi"/>
          <w:sz w:val="28"/>
          <w:szCs w:val="28"/>
          <w:lang w:val="uk-UA"/>
        </w:rPr>
        <w:t>к науки здійснюється не в</w:t>
      </w:r>
      <w:r w:rsidR="00520517" w:rsidRPr="003C226D">
        <w:rPr>
          <w:rFonts w:asciiTheme="majorBidi" w:hAnsiTheme="majorBidi" w:cstheme="majorBidi"/>
          <w:sz w:val="28"/>
          <w:szCs w:val="28"/>
          <w:lang w:val="uk-UA"/>
        </w:rPr>
        <w:t xml:space="preserve"> безособовій формі. Об’єктивні наукові закони </w:t>
      </w:r>
      <w:r w:rsidR="009A4AC7" w:rsidRPr="003C226D">
        <w:rPr>
          <w:rFonts w:asciiTheme="majorBidi" w:hAnsiTheme="majorBidi" w:cstheme="majorBidi"/>
          <w:sz w:val="28"/>
          <w:szCs w:val="28"/>
          <w:lang w:val="uk-UA"/>
        </w:rPr>
        <w:t>виявляються, аналізуються та описуються конкретними вченими. Як правило такі винайдені природничі і гуманітарні закони отримують назви вчених, які їх оприлюднили. Будь це з</w:t>
      </w:r>
      <w:r w:rsidR="00812A76" w:rsidRPr="003C226D">
        <w:rPr>
          <w:rFonts w:asciiTheme="majorBidi" w:hAnsiTheme="majorBidi" w:cstheme="majorBidi"/>
          <w:sz w:val="28"/>
          <w:szCs w:val="28"/>
          <w:lang w:val="uk-UA"/>
        </w:rPr>
        <w:t xml:space="preserve">акон тяжіння </w:t>
      </w:r>
      <w:r w:rsidR="009A4AC7" w:rsidRPr="003C226D">
        <w:rPr>
          <w:rFonts w:asciiTheme="majorBidi" w:hAnsiTheme="majorBidi" w:cstheme="majorBidi"/>
          <w:sz w:val="28"/>
          <w:szCs w:val="28"/>
          <w:lang w:val="uk-UA"/>
        </w:rPr>
        <w:t xml:space="preserve">Ньютона чи функції і принципи управління Анрі Файоля. </w:t>
      </w:r>
    </w:p>
    <w:p w:rsidR="00C05AD3" w:rsidRPr="003C226D" w:rsidRDefault="006A75B1"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hAnsiTheme="majorBidi" w:cstheme="majorBidi"/>
          <w:sz w:val="28"/>
          <w:szCs w:val="28"/>
          <w:lang w:val="uk-UA"/>
        </w:rPr>
        <w:t>Значне</w:t>
      </w:r>
      <w:r w:rsidR="00644AB4" w:rsidRPr="003C226D">
        <w:rPr>
          <w:rFonts w:asciiTheme="majorBidi" w:hAnsiTheme="majorBidi" w:cstheme="majorBidi"/>
          <w:sz w:val="28"/>
          <w:szCs w:val="28"/>
          <w:lang w:val="uk-UA"/>
        </w:rPr>
        <w:t xml:space="preserve"> місце у вітчизняному адміністративному праві відіграють доктринальні розробки </w:t>
      </w:r>
      <w:r w:rsidR="00812A76" w:rsidRPr="003C226D">
        <w:rPr>
          <w:rFonts w:asciiTheme="majorBidi" w:hAnsiTheme="majorBidi" w:cstheme="majorBidi"/>
          <w:sz w:val="28"/>
          <w:szCs w:val="28"/>
          <w:lang w:val="uk-UA"/>
        </w:rPr>
        <w:t xml:space="preserve">професора </w:t>
      </w:r>
      <w:r w:rsidR="00644AB4" w:rsidRPr="003C226D">
        <w:rPr>
          <w:rFonts w:asciiTheme="majorBidi" w:hAnsiTheme="majorBidi" w:cstheme="majorBidi"/>
          <w:sz w:val="28"/>
          <w:szCs w:val="28"/>
          <w:lang w:val="uk-UA"/>
        </w:rPr>
        <w:t>Вадима</w:t>
      </w:r>
      <w:r w:rsidRPr="003C226D">
        <w:rPr>
          <w:rFonts w:asciiTheme="majorBidi" w:hAnsiTheme="majorBidi" w:cstheme="majorBidi"/>
          <w:sz w:val="28"/>
          <w:szCs w:val="28"/>
          <w:lang w:val="uk-UA"/>
        </w:rPr>
        <w:t xml:space="preserve"> Брисовича</w:t>
      </w:r>
      <w:r w:rsidR="00644AB4" w:rsidRPr="003C226D">
        <w:rPr>
          <w:rFonts w:asciiTheme="majorBidi" w:hAnsiTheme="majorBidi" w:cstheme="majorBidi"/>
          <w:sz w:val="28"/>
          <w:szCs w:val="28"/>
          <w:lang w:val="uk-UA"/>
        </w:rPr>
        <w:t xml:space="preserve"> </w:t>
      </w:r>
      <w:r w:rsidR="00644AB4" w:rsidRPr="003C226D">
        <w:rPr>
          <w:rFonts w:asciiTheme="majorBidi" w:eastAsia="Times New Roman" w:hAnsiTheme="majorBidi" w:cstheme="majorBidi"/>
          <w:sz w:val="28"/>
          <w:szCs w:val="28"/>
          <w:lang w:val="uk-UA"/>
        </w:rPr>
        <w:t>Авер’янова, який ще в кінці ХХ століття писав, що адміністра</w:t>
      </w:r>
      <w:r w:rsidR="001E26E4" w:rsidRPr="003C226D">
        <w:rPr>
          <w:rFonts w:asciiTheme="majorBidi" w:eastAsia="Times New Roman" w:hAnsiTheme="majorBidi" w:cstheme="majorBidi"/>
          <w:sz w:val="28"/>
          <w:szCs w:val="28"/>
          <w:lang w:val="uk-UA"/>
        </w:rPr>
        <w:t>тивне право має визначатися як «</w:t>
      </w:r>
      <w:r w:rsidR="00644AB4" w:rsidRPr="003C226D">
        <w:rPr>
          <w:rFonts w:asciiTheme="majorBidi" w:eastAsia="Times New Roman" w:hAnsiTheme="majorBidi" w:cstheme="majorBidi"/>
          <w:sz w:val="28"/>
          <w:szCs w:val="28"/>
          <w:lang w:val="uk-UA"/>
        </w:rPr>
        <w:t>право забезпече</w:t>
      </w:r>
      <w:r w:rsidR="00BC4781" w:rsidRPr="003C226D">
        <w:rPr>
          <w:rFonts w:asciiTheme="majorBidi" w:eastAsia="Times New Roman" w:hAnsiTheme="majorBidi" w:cstheme="majorBidi"/>
          <w:sz w:val="28"/>
          <w:szCs w:val="28"/>
          <w:lang w:val="uk-UA"/>
        </w:rPr>
        <w:t>ння і захисту прав людини</w:t>
      </w:r>
      <w:r w:rsidR="001E26E4" w:rsidRPr="003C226D">
        <w:rPr>
          <w:rFonts w:asciiTheme="majorBidi" w:eastAsia="Times New Roman" w:hAnsiTheme="majorBidi" w:cstheme="majorBidi"/>
          <w:sz w:val="28"/>
          <w:szCs w:val="28"/>
          <w:lang w:val="uk-UA"/>
        </w:rPr>
        <w:t>»</w:t>
      </w:r>
      <w:r w:rsidR="00BC4781" w:rsidRPr="003C226D">
        <w:rPr>
          <w:rFonts w:asciiTheme="majorBidi" w:eastAsia="Times New Roman" w:hAnsiTheme="majorBidi" w:cstheme="majorBidi"/>
          <w:sz w:val="28"/>
          <w:szCs w:val="28"/>
          <w:lang w:val="uk-UA"/>
        </w:rPr>
        <w:t xml:space="preserve"> [1]. </w:t>
      </w:r>
    </w:p>
    <w:p w:rsidR="00644AB4" w:rsidRPr="003C226D" w:rsidRDefault="00C05AD3"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hAnsiTheme="majorBidi" w:cstheme="majorBidi"/>
          <w:sz w:val="28"/>
          <w:szCs w:val="28"/>
          <w:lang w:val="uk-UA"/>
        </w:rPr>
        <w:t xml:space="preserve">Академік Академії правових наук, </w:t>
      </w:r>
      <w:r w:rsidR="001E26E4" w:rsidRPr="003C226D">
        <w:rPr>
          <w:rFonts w:asciiTheme="majorBidi" w:hAnsiTheme="majorBidi" w:cstheme="majorBidi"/>
          <w:sz w:val="28"/>
          <w:szCs w:val="28"/>
          <w:lang w:val="uk-UA"/>
        </w:rPr>
        <w:t>Заслужений юрист України, доктор юридичних наук, професор</w:t>
      </w:r>
      <w:r w:rsidRPr="003C226D">
        <w:rPr>
          <w:rFonts w:asciiTheme="majorBidi" w:hAnsiTheme="majorBidi" w:cstheme="majorBidi"/>
          <w:sz w:val="28"/>
          <w:szCs w:val="28"/>
          <w:lang w:val="uk-UA"/>
        </w:rPr>
        <w:t xml:space="preserve"> Вадим Борисович Авер’янов народився </w:t>
      </w:r>
      <w:r w:rsidRPr="003C226D">
        <w:rPr>
          <w:rFonts w:asciiTheme="majorBidi" w:hAnsiTheme="majorBidi" w:cstheme="majorBidi"/>
          <w:sz w:val="28"/>
          <w:szCs w:val="28"/>
          <w:lang w:val="uk-UA"/>
        </w:rPr>
        <w:lastRenderedPageBreak/>
        <w:t>7 травня 1951 р. Він усе своє наукове життя присвятив розробці і утвердженню в практику новітньої доктрини адміністративного права України, яка б відповідала людиноце</w:t>
      </w:r>
      <w:r w:rsidR="000308A3" w:rsidRPr="003C226D">
        <w:rPr>
          <w:rFonts w:asciiTheme="majorBidi" w:hAnsiTheme="majorBidi" w:cstheme="majorBidi"/>
          <w:sz w:val="28"/>
          <w:szCs w:val="28"/>
          <w:lang w:val="uk-UA"/>
        </w:rPr>
        <w:t>н</w:t>
      </w:r>
      <w:r w:rsidRPr="003C226D">
        <w:rPr>
          <w:rFonts w:asciiTheme="majorBidi" w:hAnsiTheme="majorBidi" w:cstheme="majorBidi"/>
          <w:sz w:val="28"/>
          <w:szCs w:val="28"/>
          <w:lang w:val="uk-UA"/>
        </w:rPr>
        <w:t>три</w:t>
      </w:r>
      <w:r w:rsidR="006A75B1" w:rsidRPr="003C226D">
        <w:rPr>
          <w:rFonts w:asciiTheme="majorBidi" w:hAnsiTheme="majorBidi" w:cstheme="majorBidi"/>
          <w:sz w:val="28"/>
          <w:szCs w:val="28"/>
          <w:lang w:val="uk-UA"/>
        </w:rPr>
        <w:t>ст</w:t>
      </w:r>
      <w:r w:rsidRPr="003C226D">
        <w:rPr>
          <w:rFonts w:asciiTheme="majorBidi" w:hAnsiTheme="majorBidi" w:cstheme="majorBidi"/>
          <w:sz w:val="28"/>
          <w:szCs w:val="28"/>
          <w:lang w:val="uk-UA"/>
        </w:rPr>
        <w:t xml:space="preserve">ському її спрямуванню. </w:t>
      </w:r>
      <w:r w:rsidR="00BC4781" w:rsidRPr="003C226D">
        <w:rPr>
          <w:rFonts w:asciiTheme="majorBidi" w:eastAsia="Times New Roman" w:hAnsiTheme="majorBidi" w:cstheme="majorBidi"/>
          <w:sz w:val="28"/>
          <w:szCs w:val="28"/>
          <w:lang w:val="uk-UA"/>
        </w:rPr>
        <w:t>На наш погляд, саме реал</w:t>
      </w:r>
      <w:r w:rsidR="000308A3" w:rsidRPr="003C226D">
        <w:rPr>
          <w:rFonts w:asciiTheme="majorBidi" w:eastAsia="Times New Roman" w:hAnsiTheme="majorBidi" w:cstheme="majorBidi"/>
          <w:sz w:val="28"/>
          <w:szCs w:val="28"/>
          <w:lang w:val="uk-UA"/>
        </w:rPr>
        <w:t xml:space="preserve">ізація теоретичних напрацювань </w:t>
      </w:r>
      <w:r w:rsidR="00BC4781" w:rsidRPr="003C226D">
        <w:rPr>
          <w:rFonts w:asciiTheme="majorBidi" w:eastAsia="Times New Roman" w:hAnsiTheme="majorBidi" w:cstheme="majorBidi"/>
          <w:sz w:val="28"/>
          <w:szCs w:val="28"/>
          <w:lang w:val="uk-UA"/>
        </w:rPr>
        <w:t>мисли</w:t>
      </w:r>
      <w:r w:rsidR="000308A3" w:rsidRPr="003C226D">
        <w:rPr>
          <w:rFonts w:asciiTheme="majorBidi" w:eastAsia="Times New Roman" w:hAnsiTheme="majorBidi" w:cstheme="majorBidi"/>
          <w:sz w:val="28"/>
          <w:szCs w:val="28"/>
          <w:lang w:val="uk-UA"/>
        </w:rPr>
        <w:t xml:space="preserve">теля у практику </w:t>
      </w:r>
      <w:r w:rsidR="00BC4781" w:rsidRPr="003C226D">
        <w:rPr>
          <w:rFonts w:asciiTheme="majorBidi" w:eastAsia="Times New Roman" w:hAnsiTheme="majorBidi" w:cstheme="majorBidi"/>
          <w:sz w:val="28"/>
          <w:szCs w:val="28"/>
          <w:lang w:val="uk-UA"/>
        </w:rPr>
        <w:t xml:space="preserve">дали позитивні наслідки щодо забезпечення прав, свобод та законних інтересів приватних осіб. І </w:t>
      </w:r>
      <w:r w:rsidR="00215F9B" w:rsidRPr="003C226D">
        <w:rPr>
          <w:rFonts w:asciiTheme="majorBidi" w:eastAsia="Times New Roman" w:hAnsiTheme="majorBidi" w:cstheme="majorBidi"/>
          <w:sz w:val="28"/>
          <w:szCs w:val="28"/>
          <w:lang w:val="uk-UA"/>
        </w:rPr>
        <w:t xml:space="preserve">навпаки </w:t>
      </w:r>
      <w:r w:rsidR="00BC4781" w:rsidRPr="003C226D">
        <w:rPr>
          <w:rFonts w:asciiTheme="majorBidi" w:eastAsia="Times New Roman" w:hAnsiTheme="majorBidi" w:cstheme="majorBidi"/>
          <w:sz w:val="28"/>
          <w:szCs w:val="28"/>
          <w:lang w:val="uk-UA"/>
        </w:rPr>
        <w:t xml:space="preserve">ігнорування деяких положень його </w:t>
      </w:r>
      <w:r w:rsidR="000308A3" w:rsidRPr="003C226D">
        <w:rPr>
          <w:rFonts w:asciiTheme="majorBidi" w:eastAsia="Times New Roman" w:hAnsiTheme="majorBidi" w:cstheme="majorBidi"/>
          <w:sz w:val="28"/>
          <w:szCs w:val="28"/>
          <w:lang w:val="uk-UA"/>
        </w:rPr>
        <w:t>людиноцентри</w:t>
      </w:r>
      <w:r w:rsidR="006A75B1" w:rsidRPr="003C226D">
        <w:rPr>
          <w:rFonts w:asciiTheme="majorBidi" w:eastAsia="Times New Roman" w:hAnsiTheme="majorBidi" w:cstheme="majorBidi"/>
          <w:sz w:val="28"/>
          <w:szCs w:val="28"/>
          <w:lang w:val="uk-UA"/>
        </w:rPr>
        <w:t>ст</w:t>
      </w:r>
      <w:r w:rsidR="00C4105A" w:rsidRPr="003C226D">
        <w:rPr>
          <w:rFonts w:asciiTheme="majorBidi" w:eastAsia="Times New Roman" w:hAnsiTheme="majorBidi" w:cstheme="majorBidi"/>
          <w:sz w:val="28"/>
          <w:szCs w:val="28"/>
          <w:lang w:val="uk-UA"/>
        </w:rPr>
        <w:t>ської теорії не дозволи нашому суспільству досягти належного рівня благополуччя</w:t>
      </w:r>
      <w:r w:rsidR="00215F9B" w:rsidRPr="003C226D">
        <w:rPr>
          <w:rFonts w:asciiTheme="majorBidi" w:eastAsia="Times New Roman" w:hAnsiTheme="majorBidi" w:cstheme="majorBidi"/>
          <w:sz w:val="28"/>
          <w:szCs w:val="28"/>
          <w:lang w:val="uk-UA"/>
        </w:rPr>
        <w:t xml:space="preserve"> громадян</w:t>
      </w:r>
      <w:r w:rsidR="00C4105A" w:rsidRPr="003C226D">
        <w:rPr>
          <w:rFonts w:asciiTheme="majorBidi" w:eastAsia="Times New Roman" w:hAnsiTheme="majorBidi" w:cstheme="majorBidi"/>
          <w:sz w:val="28"/>
          <w:szCs w:val="28"/>
          <w:lang w:val="uk-UA"/>
        </w:rPr>
        <w:t xml:space="preserve"> </w:t>
      </w:r>
    </w:p>
    <w:p w:rsidR="00DF6B60" w:rsidRPr="003C226D" w:rsidRDefault="000308A3"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Професор В.</w:t>
      </w:r>
      <w:r w:rsidR="006A75B1" w:rsidRPr="003C226D">
        <w:rPr>
          <w:rFonts w:asciiTheme="majorBidi" w:eastAsia="Times New Roman" w:hAnsiTheme="majorBidi" w:cstheme="majorBidi"/>
          <w:sz w:val="28"/>
          <w:szCs w:val="28"/>
          <w:lang w:val="uk-UA"/>
        </w:rPr>
        <w:t xml:space="preserve"> Б.</w:t>
      </w:r>
      <w:r w:rsidRPr="003C226D">
        <w:rPr>
          <w:rFonts w:asciiTheme="majorBidi" w:eastAsia="Times New Roman" w:hAnsiTheme="majorBidi" w:cstheme="majorBidi"/>
          <w:sz w:val="28"/>
          <w:szCs w:val="28"/>
          <w:lang w:val="uk-UA"/>
        </w:rPr>
        <w:t xml:space="preserve"> Авер’янов,</w:t>
      </w:r>
      <w:r w:rsidR="00C4105A" w:rsidRPr="003C226D">
        <w:rPr>
          <w:rFonts w:asciiTheme="majorBidi" w:eastAsia="Times New Roman" w:hAnsiTheme="majorBidi" w:cstheme="majorBidi"/>
          <w:sz w:val="28"/>
          <w:szCs w:val="28"/>
          <w:lang w:val="uk-UA"/>
        </w:rPr>
        <w:t xml:space="preserve"> </w:t>
      </w:r>
      <w:r w:rsidR="00DF6B60" w:rsidRPr="003C226D">
        <w:rPr>
          <w:rFonts w:asciiTheme="majorBidi" w:eastAsia="Times New Roman" w:hAnsiTheme="majorBidi" w:cstheme="majorBidi"/>
          <w:sz w:val="28"/>
          <w:szCs w:val="28"/>
          <w:lang w:val="uk-UA"/>
        </w:rPr>
        <w:t>з</w:t>
      </w:r>
      <w:r w:rsidRPr="003C226D">
        <w:rPr>
          <w:rFonts w:asciiTheme="majorBidi" w:eastAsia="Times New Roman" w:hAnsiTheme="majorBidi" w:cstheme="majorBidi"/>
          <w:sz w:val="28"/>
          <w:szCs w:val="28"/>
          <w:lang w:val="uk-UA"/>
        </w:rPr>
        <w:t>вертає увагу на</w:t>
      </w:r>
      <w:r w:rsidR="00DF6B60" w:rsidRPr="003C226D">
        <w:rPr>
          <w:rFonts w:asciiTheme="majorBidi" w:eastAsia="Times New Roman" w:hAnsiTheme="majorBidi" w:cstheme="majorBidi"/>
          <w:sz w:val="28"/>
          <w:szCs w:val="28"/>
          <w:lang w:val="uk-UA"/>
        </w:rPr>
        <w:t xml:space="preserve"> те, що саме Конституція України закріпила пе</w:t>
      </w:r>
      <w:r w:rsidRPr="003C226D">
        <w:rPr>
          <w:rFonts w:asciiTheme="majorBidi" w:eastAsia="Times New Roman" w:hAnsiTheme="majorBidi" w:cstheme="majorBidi"/>
          <w:sz w:val="28"/>
          <w:szCs w:val="28"/>
          <w:lang w:val="uk-UA"/>
        </w:rPr>
        <w:t>рехід до нової - «людиноцентри</w:t>
      </w:r>
      <w:r w:rsidR="006A75B1" w:rsidRPr="003C226D">
        <w:rPr>
          <w:rFonts w:asciiTheme="majorBidi" w:eastAsia="Times New Roman" w:hAnsiTheme="majorBidi" w:cstheme="majorBidi"/>
          <w:sz w:val="28"/>
          <w:szCs w:val="28"/>
          <w:lang w:val="uk-UA"/>
        </w:rPr>
        <w:t>ст</w:t>
      </w:r>
      <w:r w:rsidR="00DF6B60" w:rsidRPr="003C226D">
        <w:rPr>
          <w:rFonts w:asciiTheme="majorBidi" w:eastAsia="Times New Roman" w:hAnsiTheme="majorBidi" w:cstheme="majorBidi"/>
          <w:sz w:val="28"/>
          <w:szCs w:val="28"/>
          <w:lang w:val="uk-UA"/>
        </w:rPr>
        <w:t xml:space="preserve">ської» </w:t>
      </w:r>
      <w:r w:rsidRPr="003C226D">
        <w:rPr>
          <w:rFonts w:asciiTheme="majorBidi" w:eastAsia="Times New Roman" w:hAnsiTheme="majorBidi" w:cstheme="majorBidi"/>
          <w:sz w:val="28"/>
          <w:szCs w:val="28"/>
          <w:lang w:val="uk-UA"/>
        </w:rPr>
        <w:t>ідеології, так як наш Основний з</w:t>
      </w:r>
      <w:r w:rsidR="00DF6B60" w:rsidRPr="003C226D">
        <w:rPr>
          <w:rFonts w:asciiTheme="majorBidi" w:eastAsia="Times New Roman" w:hAnsiTheme="majorBidi" w:cstheme="majorBidi"/>
          <w:sz w:val="28"/>
          <w:szCs w:val="28"/>
          <w:lang w:val="uk-UA"/>
        </w:rPr>
        <w:t>акон буквально пронизаний положеннями, які утверджують «служіння держави» людині, про що свідчать, зокрема, положення ч. 1</w:t>
      </w:r>
      <w:r w:rsidRPr="003C226D">
        <w:rPr>
          <w:rFonts w:asciiTheme="majorBidi" w:eastAsia="Times New Roman" w:hAnsiTheme="majorBidi" w:cstheme="majorBidi"/>
          <w:sz w:val="28"/>
          <w:szCs w:val="28"/>
          <w:lang w:val="uk-UA"/>
        </w:rPr>
        <w:t>-2 ст. 3 Конституції України: «л</w:t>
      </w:r>
      <w:r w:rsidR="00DF6B60" w:rsidRPr="003C226D">
        <w:rPr>
          <w:rFonts w:asciiTheme="majorBidi" w:eastAsia="Times New Roman" w:hAnsiTheme="majorBidi" w:cstheme="majorBidi"/>
          <w:sz w:val="28"/>
          <w:szCs w:val="28"/>
          <w:lang w:val="uk-UA"/>
        </w:rPr>
        <w:t>юдина, її життя і здоров'я, честь і гідність, недоторканність і безпека визнаються в Україні найвищою соціальною цінністю. Права і свободи людини та їх гарантії визначають зміст і спрямованість діяльності держави. Держава відповідає перед людиною за свою діяльн</w:t>
      </w:r>
      <w:r w:rsidR="00DC4AE1" w:rsidRPr="003C226D">
        <w:rPr>
          <w:rFonts w:asciiTheme="majorBidi" w:eastAsia="Times New Roman" w:hAnsiTheme="majorBidi" w:cstheme="majorBidi"/>
          <w:sz w:val="28"/>
          <w:szCs w:val="28"/>
          <w:lang w:val="uk-UA"/>
        </w:rPr>
        <w:t>ість». Тим самим, людиноцентри</w:t>
      </w:r>
      <w:r w:rsidR="006A75B1" w:rsidRPr="003C226D">
        <w:rPr>
          <w:rFonts w:asciiTheme="majorBidi" w:eastAsia="Times New Roman" w:hAnsiTheme="majorBidi" w:cstheme="majorBidi"/>
          <w:sz w:val="28"/>
          <w:szCs w:val="28"/>
          <w:lang w:val="uk-UA"/>
        </w:rPr>
        <w:t>ст</w:t>
      </w:r>
      <w:r w:rsidR="00DC4AE1" w:rsidRPr="003C226D">
        <w:rPr>
          <w:rFonts w:asciiTheme="majorBidi" w:eastAsia="Times New Roman" w:hAnsiTheme="majorBidi" w:cstheme="majorBidi"/>
          <w:sz w:val="28"/>
          <w:szCs w:val="28"/>
          <w:lang w:val="uk-UA"/>
        </w:rPr>
        <w:t xml:space="preserve">ська ідеологія – це </w:t>
      </w:r>
      <w:r w:rsidR="001E26E4" w:rsidRPr="003C226D">
        <w:rPr>
          <w:rFonts w:asciiTheme="majorBidi" w:eastAsia="Times New Roman" w:hAnsiTheme="majorBidi" w:cstheme="majorBidi"/>
          <w:sz w:val="28"/>
          <w:szCs w:val="28"/>
          <w:lang w:val="uk-UA"/>
        </w:rPr>
        <w:t>ідеологія</w:t>
      </w:r>
      <w:r w:rsidR="00DF6B60" w:rsidRPr="003C226D">
        <w:rPr>
          <w:rFonts w:asciiTheme="majorBidi" w:eastAsia="Times New Roman" w:hAnsiTheme="majorBidi" w:cstheme="majorBidi"/>
          <w:sz w:val="28"/>
          <w:szCs w:val="28"/>
          <w:lang w:val="uk-UA"/>
        </w:rPr>
        <w:t xml:space="preserve"> служіння публічної адміністрації людині. В</w:t>
      </w:r>
      <w:r w:rsidR="00DC4AE1" w:rsidRPr="003C226D">
        <w:rPr>
          <w:rFonts w:asciiTheme="majorBidi" w:eastAsia="Times New Roman" w:hAnsiTheme="majorBidi" w:cstheme="majorBidi"/>
          <w:sz w:val="28"/>
          <w:szCs w:val="28"/>
          <w:lang w:val="uk-UA"/>
        </w:rPr>
        <w:t xml:space="preserve"> цьому аспекті адміністративне право має бути спрямоване</w:t>
      </w:r>
      <w:r w:rsidR="00DF6B60" w:rsidRPr="003C226D">
        <w:rPr>
          <w:rFonts w:asciiTheme="majorBidi" w:eastAsia="Times New Roman" w:hAnsiTheme="majorBidi" w:cstheme="majorBidi"/>
          <w:sz w:val="28"/>
          <w:szCs w:val="28"/>
          <w:lang w:val="uk-UA"/>
        </w:rPr>
        <w:t xml:space="preserve"> на забезпечення </w:t>
      </w:r>
      <w:r w:rsidR="00DC4AE1" w:rsidRPr="003C226D">
        <w:rPr>
          <w:rFonts w:asciiTheme="majorBidi" w:eastAsia="Times New Roman" w:hAnsiTheme="majorBidi" w:cstheme="majorBidi"/>
          <w:sz w:val="28"/>
          <w:szCs w:val="28"/>
          <w:lang w:val="uk-UA"/>
        </w:rPr>
        <w:t>та захист прав та інтересів людини. Реалізація людиноцентри</w:t>
      </w:r>
      <w:r w:rsidR="006A75B1" w:rsidRPr="003C226D">
        <w:rPr>
          <w:rFonts w:asciiTheme="majorBidi" w:eastAsia="Times New Roman" w:hAnsiTheme="majorBidi" w:cstheme="majorBidi"/>
          <w:sz w:val="28"/>
          <w:szCs w:val="28"/>
          <w:lang w:val="uk-UA"/>
        </w:rPr>
        <w:t>ст</w:t>
      </w:r>
      <w:r w:rsidR="00DF6B60" w:rsidRPr="003C226D">
        <w:rPr>
          <w:rFonts w:asciiTheme="majorBidi" w:eastAsia="Times New Roman" w:hAnsiTheme="majorBidi" w:cstheme="majorBidi"/>
          <w:sz w:val="28"/>
          <w:szCs w:val="28"/>
          <w:lang w:val="uk-UA"/>
        </w:rPr>
        <w:t>ської ідеології м</w:t>
      </w:r>
      <w:r w:rsidR="00DC4AE1" w:rsidRPr="003C226D">
        <w:rPr>
          <w:rFonts w:asciiTheme="majorBidi" w:eastAsia="Times New Roman" w:hAnsiTheme="majorBidi" w:cstheme="majorBidi"/>
          <w:sz w:val="28"/>
          <w:szCs w:val="28"/>
          <w:lang w:val="uk-UA"/>
        </w:rPr>
        <w:t xml:space="preserve">ає здійснюватися насамперед </w:t>
      </w:r>
      <w:r w:rsidR="00DF6B60" w:rsidRPr="003C226D">
        <w:rPr>
          <w:rFonts w:asciiTheme="majorBidi" w:eastAsia="Times New Roman" w:hAnsiTheme="majorBidi" w:cstheme="majorBidi"/>
          <w:sz w:val="28"/>
          <w:szCs w:val="28"/>
          <w:lang w:val="uk-UA"/>
        </w:rPr>
        <w:t xml:space="preserve">через активізацію зусиль публічної адміністрації стосовно надання управлінських (адміністративних) послуг </w:t>
      </w:r>
      <w:r w:rsidR="00E4051E" w:rsidRPr="003C226D">
        <w:rPr>
          <w:rFonts w:asciiTheme="majorBidi" w:eastAsia="Times New Roman" w:hAnsiTheme="majorBidi" w:cstheme="majorBidi"/>
          <w:sz w:val="28"/>
          <w:szCs w:val="28"/>
        </w:rPr>
        <w:t>[1</w:t>
      </w:r>
      <w:r w:rsidR="00DF6B60" w:rsidRPr="003C226D">
        <w:rPr>
          <w:rFonts w:asciiTheme="majorBidi" w:eastAsia="Times New Roman" w:hAnsiTheme="majorBidi" w:cstheme="majorBidi"/>
          <w:sz w:val="28"/>
          <w:szCs w:val="28"/>
        </w:rPr>
        <w:t>]</w:t>
      </w:r>
      <w:r w:rsidR="00DF6B60" w:rsidRPr="003C226D">
        <w:rPr>
          <w:rFonts w:asciiTheme="majorBidi" w:eastAsia="Times New Roman" w:hAnsiTheme="majorBidi" w:cstheme="majorBidi"/>
          <w:sz w:val="28"/>
          <w:szCs w:val="28"/>
          <w:lang w:val="uk-UA"/>
        </w:rPr>
        <w:t>.</w:t>
      </w:r>
    </w:p>
    <w:p w:rsidR="00737FA5" w:rsidRPr="003C226D" w:rsidRDefault="00737FA5"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shd w:val="clear" w:color="auto" w:fill="FFFFFF"/>
          <w:lang w:val="uk-UA"/>
        </w:rPr>
        <w:t>Адже, філософія людиноцентризму утверджує провідне значення ролі людини, її творчої діяльності, прагнення до самовдосконалення й самоствердження. На тлі позитивної особистісної рефлексії народжується унікальна людина нової формації, яка здатна переорієнтуватися на нові виміри життя та забезпечити подальший стійкий розвиток цивілізації [9].</w:t>
      </w:r>
    </w:p>
    <w:p w:rsidR="00801AC8" w:rsidRPr="003C226D" w:rsidRDefault="00801AC8"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lastRenderedPageBreak/>
        <w:t>Професор В.</w:t>
      </w:r>
      <w:r w:rsidR="006A75B1" w:rsidRPr="003C226D">
        <w:rPr>
          <w:rFonts w:asciiTheme="majorBidi" w:eastAsia="Times New Roman" w:hAnsiTheme="majorBidi" w:cstheme="majorBidi"/>
          <w:sz w:val="28"/>
          <w:szCs w:val="28"/>
          <w:lang w:val="uk-UA"/>
        </w:rPr>
        <w:t xml:space="preserve"> Б.</w:t>
      </w:r>
      <w:r w:rsidRPr="003C226D">
        <w:rPr>
          <w:rFonts w:asciiTheme="majorBidi" w:eastAsia="Times New Roman" w:hAnsiTheme="majorBidi" w:cstheme="majorBidi"/>
          <w:sz w:val="28"/>
          <w:szCs w:val="28"/>
          <w:lang w:val="uk-UA"/>
        </w:rPr>
        <w:t xml:space="preserve"> Авер’янов доводить, що адміністративні послуги – це основний елемент взаємовідносин держави з людиною. Ними слід вважати численні обов’язки державних органів щодо виконання різного роду дозвільно-реєстраційних дій за відповідними звернення</w:t>
      </w:r>
      <w:r w:rsidR="00E4051E" w:rsidRPr="003C226D">
        <w:rPr>
          <w:rFonts w:asciiTheme="majorBidi" w:eastAsia="Times New Roman" w:hAnsiTheme="majorBidi" w:cstheme="majorBidi"/>
          <w:sz w:val="28"/>
          <w:szCs w:val="28"/>
          <w:lang w:val="uk-UA"/>
        </w:rPr>
        <w:t>ми фізичних і юридичних осіб [5</w:t>
      </w:r>
      <w:r w:rsidRPr="003C226D">
        <w:rPr>
          <w:rFonts w:asciiTheme="majorBidi" w:eastAsia="Times New Roman" w:hAnsiTheme="majorBidi" w:cstheme="majorBidi"/>
          <w:sz w:val="28"/>
          <w:szCs w:val="28"/>
          <w:lang w:val="uk-UA"/>
        </w:rPr>
        <w:t>]</w:t>
      </w:r>
      <w:r w:rsidR="00DC4AE1" w:rsidRPr="003C226D">
        <w:rPr>
          <w:rFonts w:asciiTheme="majorBidi" w:eastAsia="Times New Roman" w:hAnsiTheme="majorBidi" w:cstheme="majorBidi"/>
          <w:sz w:val="28"/>
          <w:szCs w:val="28"/>
        </w:rPr>
        <w:t>.</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В цьому аспекті ми науковці, законодавча і виконавча гілки влади багато зробили для вирішення цього виклику. Практично можна стверджувати, що цей заповіт професора В.</w:t>
      </w:r>
      <w:r w:rsidR="006A75B1" w:rsidRPr="003C226D">
        <w:rPr>
          <w:rFonts w:asciiTheme="majorBidi" w:eastAsia="Times New Roman" w:hAnsiTheme="majorBidi" w:cstheme="majorBidi"/>
          <w:sz w:val="28"/>
          <w:szCs w:val="28"/>
          <w:lang w:val="uk-UA"/>
        </w:rPr>
        <w:t xml:space="preserve"> Б.</w:t>
      </w:r>
      <w:r w:rsidRPr="003C226D">
        <w:rPr>
          <w:rFonts w:asciiTheme="majorBidi" w:eastAsia="Times New Roman" w:hAnsiTheme="majorBidi" w:cstheme="majorBidi"/>
          <w:sz w:val="28"/>
          <w:szCs w:val="28"/>
          <w:lang w:val="uk-UA"/>
        </w:rPr>
        <w:t xml:space="preserve"> Авер’янова ми спільно виконали. В </w:t>
      </w:r>
      <w:r w:rsidR="00075FF5" w:rsidRPr="003C226D">
        <w:rPr>
          <w:rFonts w:asciiTheme="majorBidi" w:eastAsia="Times New Roman" w:hAnsiTheme="majorBidi" w:cstheme="majorBidi"/>
          <w:sz w:val="28"/>
          <w:szCs w:val="28"/>
          <w:lang w:val="uk-UA"/>
        </w:rPr>
        <w:t>Україні прийнятий і діє Закон «Про адміністративні послуги»</w:t>
      </w:r>
      <w:r w:rsidRPr="003C226D">
        <w:rPr>
          <w:rFonts w:asciiTheme="majorBidi" w:eastAsia="Times New Roman" w:hAnsiTheme="majorBidi" w:cstheme="majorBidi"/>
          <w:sz w:val="28"/>
          <w:szCs w:val="28"/>
          <w:lang w:val="uk-UA"/>
        </w:rPr>
        <w:t>, при місцевих органах виконавчої влади і виконавчих комітетах органів місцевого самоврядування створенні і функціонують сотні центрів з надання адміністративних послуг</w:t>
      </w:r>
      <w:r w:rsidR="00DC4AE1" w:rsidRPr="003C226D">
        <w:rPr>
          <w:rFonts w:asciiTheme="majorBidi" w:eastAsia="Times New Roman" w:hAnsiTheme="majorBidi" w:cstheme="majorBidi"/>
          <w:sz w:val="28"/>
          <w:szCs w:val="28"/>
          <w:lang w:val="uk-UA"/>
        </w:rPr>
        <w:t xml:space="preserve">. </w:t>
      </w:r>
      <w:r w:rsidRPr="003C226D">
        <w:rPr>
          <w:rFonts w:asciiTheme="majorBidi" w:eastAsia="Times New Roman" w:hAnsiTheme="majorBidi" w:cstheme="majorBidi"/>
          <w:sz w:val="28"/>
          <w:szCs w:val="28"/>
          <w:lang w:val="uk-UA"/>
        </w:rPr>
        <w:t>В яких приватні особи, можуть без безпосереднього контакту із чиновником отримати більше дво</w:t>
      </w:r>
      <w:r w:rsidR="00E4051E" w:rsidRPr="003C226D">
        <w:rPr>
          <w:rFonts w:asciiTheme="majorBidi" w:eastAsia="Times New Roman" w:hAnsiTheme="majorBidi" w:cstheme="majorBidi"/>
          <w:sz w:val="28"/>
          <w:szCs w:val="28"/>
          <w:lang w:val="uk-UA"/>
        </w:rPr>
        <w:t>хсот адміністративних послуг [3</w:t>
      </w:r>
      <w:r w:rsidRPr="003C226D">
        <w:rPr>
          <w:rFonts w:asciiTheme="majorBidi" w:eastAsia="Times New Roman" w:hAnsiTheme="majorBidi" w:cstheme="majorBidi"/>
          <w:sz w:val="28"/>
          <w:szCs w:val="28"/>
          <w:lang w:val="uk-UA"/>
        </w:rPr>
        <w:t>].</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Отже</w:t>
      </w:r>
      <w:r w:rsidR="00DC4AE1" w:rsidRPr="003C226D">
        <w:rPr>
          <w:rFonts w:asciiTheme="majorBidi" w:eastAsia="Times New Roman" w:hAnsiTheme="majorBidi" w:cstheme="majorBidi"/>
          <w:sz w:val="28"/>
          <w:szCs w:val="28"/>
          <w:lang w:val="uk-UA"/>
        </w:rPr>
        <w:t>, першим чинником людиноцентри</w:t>
      </w:r>
      <w:r w:rsidR="00075FF5" w:rsidRPr="003C226D">
        <w:rPr>
          <w:rFonts w:asciiTheme="majorBidi" w:eastAsia="Times New Roman" w:hAnsiTheme="majorBidi" w:cstheme="majorBidi"/>
          <w:sz w:val="28"/>
          <w:szCs w:val="28"/>
          <w:lang w:val="uk-UA"/>
        </w:rPr>
        <w:t>ст</w:t>
      </w:r>
      <w:r w:rsidRPr="003C226D">
        <w:rPr>
          <w:rFonts w:asciiTheme="majorBidi" w:eastAsia="Times New Roman" w:hAnsiTheme="majorBidi" w:cstheme="majorBidi"/>
          <w:sz w:val="28"/>
          <w:szCs w:val="28"/>
          <w:lang w:val="uk-UA"/>
        </w:rPr>
        <w:t xml:space="preserve">ської теорії адміністративного права В. </w:t>
      </w:r>
      <w:r w:rsidR="00075FF5"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Авер’янова є визначення необхідності деталізації, уточнення у нормах адміністративного права положень Конституції України щодо первинності Людини перед державою, щоб націлювати суб’єктів публічного адміністрування на забезпечення і захист прав, свобод та законних інтересів приватних осіб, в першу чергу шляхом надання адміністративних послуг.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Друге</w:t>
      </w:r>
      <w:r w:rsidR="00F64E61" w:rsidRPr="003C226D">
        <w:rPr>
          <w:rFonts w:asciiTheme="majorBidi" w:eastAsia="Times New Roman" w:hAnsiTheme="majorBidi" w:cstheme="majorBidi"/>
          <w:sz w:val="28"/>
          <w:szCs w:val="28"/>
          <w:lang w:val="uk-UA"/>
        </w:rPr>
        <w:t>, чому</w:t>
      </w:r>
      <w:r w:rsidRPr="003C226D">
        <w:rPr>
          <w:rFonts w:asciiTheme="majorBidi" w:eastAsia="Times New Roman" w:hAnsiTheme="majorBidi" w:cstheme="majorBidi"/>
          <w:sz w:val="28"/>
          <w:szCs w:val="28"/>
          <w:lang w:val="uk-UA"/>
        </w:rPr>
        <w:t xml:space="preserve"> приділяє мислитель</w:t>
      </w:r>
      <w:r w:rsidR="00F64E61" w:rsidRPr="003C226D">
        <w:rPr>
          <w:rFonts w:asciiTheme="majorBidi" w:eastAsia="Times New Roman" w:hAnsiTheme="majorBidi" w:cstheme="majorBidi"/>
          <w:sz w:val="28"/>
          <w:szCs w:val="28"/>
          <w:lang w:val="uk-UA"/>
        </w:rPr>
        <w:t xml:space="preserve"> увагу</w:t>
      </w:r>
      <w:r w:rsidR="00DC4AE1" w:rsidRPr="003C226D">
        <w:rPr>
          <w:rFonts w:asciiTheme="majorBidi" w:eastAsia="Times New Roman" w:hAnsiTheme="majorBidi" w:cstheme="majorBidi"/>
          <w:sz w:val="28"/>
          <w:szCs w:val="28"/>
          <w:lang w:val="uk-UA"/>
        </w:rPr>
        <w:t xml:space="preserve"> - це висвітлення </w:t>
      </w:r>
      <w:r w:rsidRPr="003C226D">
        <w:rPr>
          <w:rFonts w:asciiTheme="majorBidi" w:eastAsia="Times New Roman" w:hAnsiTheme="majorBidi" w:cstheme="majorBidi"/>
          <w:sz w:val="28"/>
          <w:szCs w:val="28"/>
          <w:lang w:val="uk-UA"/>
        </w:rPr>
        <w:t>ролі процедур в діяльності суб’єктів публічної адміністрації в рамках їх взаємовідносин з громадянами. Як і в час</w:t>
      </w:r>
      <w:r w:rsidR="00F64E61" w:rsidRPr="003C226D">
        <w:rPr>
          <w:rFonts w:asciiTheme="majorBidi" w:eastAsia="Times New Roman" w:hAnsiTheme="majorBidi" w:cstheme="majorBidi"/>
          <w:sz w:val="28"/>
          <w:szCs w:val="28"/>
          <w:lang w:val="uk-UA"/>
        </w:rPr>
        <w:t>и</w:t>
      </w:r>
      <w:r w:rsidRPr="003C226D">
        <w:rPr>
          <w:rFonts w:asciiTheme="majorBidi" w:eastAsia="Times New Roman" w:hAnsiTheme="majorBidi" w:cstheme="majorBidi"/>
          <w:sz w:val="28"/>
          <w:szCs w:val="28"/>
          <w:lang w:val="uk-UA"/>
        </w:rPr>
        <w:t xml:space="preserve"> творчості професора В. </w:t>
      </w:r>
      <w:r w:rsidR="00075FF5"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Аверянова, так і сьогодні це питання залишається комплексно не вирішеним. Черговий проект </w:t>
      </w:r>
      <w:r w:rsidR="000B2D33">
        <w:rPr>
          <w:rFonts w:asciiTheme="majorBidi" w:eastAsia="Times New Roman" w:hAnsiTheme="majorBidi" w:cstheme="majorBidi"/>
          <w:sz w:val="28"/>
          <w:szCs w:val="28"/>
          <w:lang w:val="uk-UA"/>
        </w:rPr>
        <w:t>Закону «Про адміністративну процедуру»</w:t>
      </w:r>
      <w:r w:rsidRPr="003C226D">
        <w:rPr>
          <w:rFonts w:asciiTheme="majorBidi" w:eastAsia="Times New Roman" w:hAnsiTheme="majorBidi" w:cstheme="majorBidi"/>
          <w:sz w:val="28"/>
          <w:szCs w:val="28"/>
          <w:lang w:val="uk-UA"/>
        </w:rPr>
        <w:t xml:space="preserve"> так і не прий</w:t>
      </w:r>
      <w:r w:rsidR="00DC4AE1" w:rsidRPr="003C226D">
        <w:rPr>
          <w:rFonts w:asciiTheme="majorBidi" w:eastAsia="Times New Roman" w:hAnsiTheme="majorBidi" w:cstheme="majorBidi"/>
          <w:sz w:val="28"/>
          <w:szCs w:val="28"/>
          <w:lang w:val="uk-UA"/>
        </w:rPr>
        <w:t>нятий Верховною Радою України. А це призводить до того, що</w:t>
      </w:r>
      <w:r w:rsidRPr="003C226D">
        <w:rPr>
          <w:rFonts w:asciiTheme="majorBidi" w:eastAsia="Times New Roman" w:hAnsiTheme="majorBidi" w:cstheme="majorBidi"/>
          <w:sz w:val="28"/>
          <w:szCs w:val="28"/>
          <w:lang w:val="uk-UA"/>
        </w:rPr>
        <w:t xml:space="preserve"> лобісти певних впливових груп у</w:t>
      </w:r>
      <w:r w:rsidR="004855A0" w:rsidRPr="003C226D">
        <w:rPr>
          <w:rFonts w:asciiTheme="majorBidi" w:eastAsia="Times New Roman" w:hAnsiTheme="majorBidi" w:cstheme="majorBidi"/>
          <w:sz w:val="28"/>
          <w:szCs w:val="28"/>
          <w:lang w:val="uk-UA"/>
        </w:rPr>
        <w:t xml:space="preserve"> спеціальних галузевих законах «протягують»</w:t>
      </w:r>
      <w:r w:rsidRPr="003C226D">
        <w:rPr>
          <w:rFonts w:asciiTheme="majorBidi" w:eastAsia="Times New Roman" w:hAnsiTheme="majorBidi" w:cstheme="majorBidi"/>
          <w:sz w:val="28"/>
          <w:szCs w:val="28"/>
          <w:lang w:val="uk-UA"/>
        </w:rPr>
        <w:t xml:space="preserve"> вигідні їм адміністративні процедури. Ще більша </w:t>
      </w:r>
      <w:r w:rsidR="004855A0" w:rsidRPr="003C226D">
        <w:rPr>
          <w:rFonts w:asciiTheme="majorBidi" w:eastAsia="Times New Roman" w:hAnsiTheme="majorBidi" w:cstheme="majorBidi"/>
          <w:sz w:val="28"/>
          <w:szCs w:val="28"/>
          <w:lang w:val="uk-UA"/>
        </w:rPr>
        <w:lastRenderedPageBreak/>
        <w:t>«</w:t>
      </w:r>
      <w:r w:rsidRPr="003C226D">
        <w:rPr>
          <w:rFonts w:asciiTheme="majorBidi" w:eastAsia="Times New Roman" w:hAnsiTheme="majorBidi" w:cstheme="majorBidi"/>
          <w:sz w:val="28"/>
          <w:szCs w:val="28"/>
          <w:lang w:val="uk-UA"/>
        </w:rPr>
        <w:t>вакханалія</w:t>
      </w:r>
      <w:r w:rsidR="004855A0"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твориться у підзаконних нормативно-правових актах, я</w:t>
      </w:r>
      <w:r w:rsidR="004855A0" w:rsidRPr="003C226D">
        <w:rPr>
          <w:rFonts w:asciiTheme="majorBidi" w:eastAsia="Times New Roman" w:hAnsiTheme="majorBidi" w:cstheme="majorBidi"/>
          <w:sz w:val="28"/>
          <w:szCs w:val="28"/>
          <w:lang w:val="uk-UA"/>
        </w:rPr>
        <w:t xml:space="preserve">кі постановами Уряду, наказами </w:t>
      </w:r>
      <w:r w:rsidRPr="003C226D">
        <w:rPr>
          <w:rFonts w:asciiTheme="majorBidi" w:eastAsia="Times New Roman" w:hAnsiTheme="majorBidi" w:cstheme="majorBidi"/>
          <w:sz w:val="28"/>
          <w:szCs w:val="28"/>
          <w:lang w:val="uk-UA"/>
        </w:rPr>
        <w:t xml:space="preserve">міністерств й інших центральних органів виконавчої влади та місцевого самоврядування затверджують сотні адміністративних процедур порядку надання адміністративних послуг, з якими не те, що громадяни, але й адвокати не завжди можуть розібратися. А саме головне в таких процедурах вихолоджується сама сутність служіння публічної адміністрації народу. Завдяки такій правовій казуїстиці вони переходять на службу корпоративному чи того гірше, приватному інтересу певних груп осіб. </w:t>
      </w:r>
    </w:p>
    <w:p w:rsidR="00DF6B60" w:rsidRPr="003C226D" w:rsidRDefault="00DF6B60" w:rsidP="003C226D">
      <w:pPr>
        <w:spacing w:line="360" w:lineRule="auto"/>
        <w:ind w:firstLine="720"/>
        <w:jc w:val="both"/>
        <w:rPr>
          <w:rFonts w:asciiTheme="majorBidi" w:eastAsia="Times New Roman" w:hAnsiTheme="majorBidi" w:cstheme="majorBidi"/>
          <w:sz w:val="28"/>
          <w:szCs w:val="28"/>
        </w:rPr>
      </w:pPr>
      <w:r w:rsidRPr="000B2D33">
        <w:rPr>
          <w:rFonts w:asciiTheme="majorBidi" w:eastAsia="Times New Roman" w:hAnsiTheme="majorBidi" w:cstheme="majorBidi"/>
          <w:sz w:val="28"/>
          <w:szCs w:val="28"/>
          <w:lang w:val="uk-UA"/>
        </w:rPr>
        <w:t>Приклад, політичною жертвою відсутності діючих нор</w:t>
      </w:r>
      <w:r w:rsidR="000B2D33" w:rsidRPr="000B2D33">
        <w:rPr>
          <w:rFonts w:asciiTheme="majorBidi" w:eastAsia="Times New Roman" w:hAnsiTheme="majorBidi" w:cstheme="majorBidi"/>
          <w:sz w:val="28"/>
          <w:szCs w:val="28"/>
          <w:lang w:val="uk-UA"/>
        </w:rPr>
        <w:t>м Адміністративно-процедурного</w:t>
      </w:r>
      <w:r w:rsidRPr="000B2D33">
        <w:rPr>
          <w:rFonts w:asciiTheme="majorBidi" w:eastAsia="Times New Roman" w:hAnsiTheme="majorBidi" w:cstheme="majorBidi"/>
          <w:sz w:val="28"/>
          <w:szCs w:val="28"/>
          <w:lang w:val="uk-UA"/>
        </w:rPr>
        <w:t xml:space="preserve"> код</w:t>
      </w:r>
      <w:r w:rsidR="004855A0" w:rsidRPr="000B2D33">
        <w:rPr>
          <w:rFonts w:asciiTheme="majorBidi" w:eastAsia="Times New Roman" w:hAnsiTheme="majorBidi" w:cstheme="majorBidi"/>
          <w:sz w:val="28"/>
          <w:szCs w:val="28"/>
          <w:lang w:val="uk-UA"/>
        </w:rPr>
        <w:t xml:space="preserve">ексу України, всеохоплюючого і </w:t>
      </w:r>
      <w:r w:rsidRPr="000B2D33">
        <w:rPr>
          <w:rFonts w:asciiTheme="majorBidi" w:eastAsia="Times New Roman" w:hAnsiTheme="majorBidi" w:cstheme="majorBidi"/>
          <w:sz w:val="28"/>
          <w:szCs w:val="28"/>
          <w:lang w:val="uk-UA"/>
        </w:rPr>
        <w:t xml:space="preserve">без виключень, став навіть голова Верховної Ради України </w:t>
      </w:r>
      <w:r w:rsidRPr="000B2D33">
        <w:rPr>
          <w:rFonts w:asciiTheme="majorBidi" w:eastAsia="Times New Roman" w:hAnsiTheme="majorBidi" w:cstheme="majorBidi"/>
          <w:sz w:val="28"/>
          <w:szCs w:val="28"/>
        </w:rPr>
        <w:t xml:space="preserve">XIII </w:t>
      </w:r>
      <w:r w:rsidRPr="000B2D33">
        <w:rPr>
          <w:rFonts w:asciiTheme="majorBidi" w:eastAsia="Times New Roman" w:hAnsiTheme="majorBidi" w:cstheme="majorBidi"/>
          <w:sz w:val="28"/>
          <w:szCs w:val="28"/>
          <w:lang w:val="uk-UA"/>
        </w:rPr>
        <w:t xml:space="preserve">скликання, коли керівник </w:t>
      </w:r>
      <w:r w:rsidRPr="000B2D33">
        <w:rPr>
          <w:rFonts w:asciiTheme="majorBidi" w:eastAsia="Times New Roman" w:hAnsiTheme="majorBidi" w:cstheme="majorBidi"/>
          <w:sz w:val="28"/>
          <w:szCs w:val="28"/>
        </w:rPr>
        <w:t xml:space="preserve">Укртрансбезпеки, </w:t>
      </w:r>
      <w:r w:rsidRPr="000B2D33">
        <w:rPr>
          <w:rFonts w:asciiTheme="majorBidi" w:eastAsia="Times New Roman" w:hAnsiTheme="majorBidi" w:cstheme="majorBidi"/>
          <w:sz w:val="28"/>
          <w:szCs w:val="28"/>
          <w:lang w:val="uk-UA"/>
        </w:rPr>
        <w:t>що був у товариських відносинах із спікером, користуючись затвердженими відомчими нормативними актами процедурами, організував схему видачі дозволів на вантажні перевезення в країни учасниці ЄС, що у півтори тисячі раз перевищують нор</w:t>
      </w:r>
      <w:r w:rsidR="00E4051E" w:rsidRPr="000B2D33">
        <w:rPr>
          <w:rFonts w:asciiTheme="majorBidi" w:eastAsia="Times New Roman" w:hAnsiTheme="majorBidi" w:cstheme="majorBidi"/>
          <w:sz w:val="28"/>
          <w:szCs w:val="28"/>
          <w:lang w:val="uk-UA"/>
        </w:rPr>
        <w:t>мативно встановлену вартість</w:t>
      </w:r>
      <w:r w:rsidR="00E4051E" w:rsidRPr="003C226D">
        <w:rPr>
          <w:rFonts w:asciiTheme="majorBidi" w:eastAsia="Times New Roman" w:hAnsiTheme="majorBidi" w:cstheme="majorBidi"/>
          <w:sz w:val="28"/>
          <w:szCs w:val="28"/>
          <w:lang w:val="uk-UA"/>
        </w:rPr>
        <w:t xml:space="preserve"> [19</w:t>
      </w:r>
      <w:r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rPr>
        <w:t xml:space="preserve">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Постійно пересічні громадяни, а часто й чиновники і ми науковці стикаємося із публічними незручностями у цій сфері, саме тому</w:t>
      </w:r>
      <w:r w:rsidR="004855A0"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що в Україні немає прозорих, зрозумілих </w:t>
      </w:r>
      <w:r w:rsidR="004855A0" w:rsidRPr="003C226D">
        <w:rPr>
          <w:rFonts w:asciiTheme="majorBidi" w:eastAsia="Times New Roman" w:hAnsiTheme="majorBidi" w:cstheme="majorBidi"/>
          <w:sz w:val="28"/>
          <w:szCs w:val="28"/>
          <w:lang w:val="uk-UA"/>
        </w:rPr>
        <w:t>адміністративно-</w:t>
      </w:r>
      <w:r w:rsidR="00B35AA0" w:rsidRPr="003C226D">
        <w:rPr>
          <w:rFonts w:asciiTheme="majorBidi" w:eastAsia="Times New Roman" w:hAnsiTheme="majorBidi" w:cstheme="majorBidi"/>
          <w:sz w:val="28"/>
          <w:szCs w:val="28"/>
          <w:lang w:val="uk-UA"/>
        </w:rPr>
        <w:t xml:space="preserve"> процедурних </w:t>
      </w:r>
      <w:r w:rsidRPr="003C226D">
        <w:rPr>
          <w:rFonts w:asciiTheme="majorBidi" w:eastAsia="Times New Roman" w:hAnsiTheme="majorBidi" w:cstheme="majorBidi"/>
          <w:sz w:val="28"/>
          <w:szCs w:val="28"/>
          <w:lang w:val="uk-UA"/>
        </w:rPr>
        <w:t xml:space="preserve">норм.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В цьому контексті прийняття </w:t>
      </w:r>
      <w:r w:rsidR="000B2D33">
        <w:rPr>
          <w:rFonts w:asciiTheme="majorBidi" w:eastAsia="Times New Roman" w:hAnsiTheme="majorBidi" w:cstheme="majorBidi"/>
          <w:sz w:val="28"/>
          <w:szCs w:val="28"/>
          <w:lang w:val="uk-UA"/>
        </w:rPr>
        <w:t>Адміністративно-процедур</w:t>
      </w:r>
      <w:r w:rsidRPr="003C226D">
        <w:rPr>
          <w:rFonts w:asciiTheme="majorBidi" w:eastAsia="Times New Roman" w:hAnsiTheme="majorBidi" w:cstheme="majorBidi"/>
          <w:sz w:val="28"/>
          <w:szCs w:val="28"/>
          <w:lang w:val="uk-UA"/>
        </w:rPr>
        <w:t>ного кодексу, який би комплексно всебічно без виключень встановлював процедури відносин між суб’єктами публічного адміністрування та приватними особами є першочерговим завданням Верховної ради України I</w:t>
      </w:r>
      <w:r w:rsidRPr="003C226D">
        <w:rPr>
          <w:rFonts w:asciiTheme="majorBidi" w:eastAsia="Times New Roman" w:hAnsiTheme="majorBidi" w:cstheme="majorBidi"/>
          <w:sz w:val="28"/>
          <w:szCs w:val="28"/>
        </w:rPr>
        <w:t>X</w:t>
      </w:r>
      <w:r w:rsidRPr="003C226D">
        <w:rPr>
          <w:rFonts w:asciiTheme="majorBidi" w:eastAsia="Times New Roman" w:hAnsiTheme="majorBidi" w:cstheme="majorBidi"/>
          <w:sz w:val="28"/>
          <w:szCs w:val="28"/>
          <w:lang w:val="uk-UA"/>
        </w:rPr>
        <w:t xml:space="preserve"> скликання.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При цьому невід’ємним </w:t>
      </w:r>
      <w:r w:rsidR="004855A0" w:rsidRPr="003C226D">
        <w:rPr>
          <w:rFonts w:asciiTheme="majorBidi" w:eastAsia="Times New Roman" w:hAnsiTheme="majorBidi" w:cstheme="majorBidi"/>
          <w:sz w:val="28"/>
          <w:szCs w:val="28"/>
          <w:lang w:val="uk-UA"/>
        </w:rPr>
        <w:t>положенням цього Кодексу мають ста</w:t>
      </w:r>
      <w:r w:rsidRPr="003C226D">
        <w:rPr>
          <w:rFonts w:asciiTheme="majorBidi" w:eastAsia="Times New Roman" w:hAnsiTheme="majorBidi" w:cstheme="majorBidi"/>
          <w:sz w:val="28"/>
          <w:szCs w:val="28"/>
          <w:lang w:val="uk-UA"/>
        </w:rPr>
        <w:t>ти поло</w:t>
      </w:r>
      <w:r w:rsidR="004855A0" w:rsidRPr="003C226D">
        <w:rPr>
          <w:rFonts w:asciiTheme="majorBidi" w:eastAsia="Times New Roman" w:hAnsiTheme="majorBidi" w:cstheme="majorBidi"/>
          <w:sz w:val="28"/>
          <w:szCs w:val="28"/>
          <w:lang w:val="uk-UA"/>
        </w:rPr>
        <w:t>ження, що його норми є нормами прямої дії і не потребують</w:t>
      </w:r>
      <w:r w:rsidRPr="003C226D">
        <w:rPr>
          <w:rFonts w:asciiTheme="majorBidi" w:eastAsia="Times New Roman" w:hAnsiTheme="majorBidi" w:cstheme="majorBidi"/>
          <w:sz w:val="28"/>
          <w:szCs w:val="28"/>
          <w:lang w:val="uk-UA"/>
        </w:rPr>
        <w:t xml:space="preserve"> уточнення у підзаконних нормативних актах.</w:t>
      </w:r>
      <w:r w:rsidR="004855A0" w:rsidRPr="003C226D">
        <w:rPr>
          <w:rFonts w:asciiTheme="majorBidi" w:eastAsia="Times New Roman" w:hAnsiTheme="majorBidi" w:cstheme="majorBidi"/>
          <w:sz w:val="28"/>
          <w:szCs w:val="28"/>
          <w:lang w:val="uk-UA"/>
        </w:rPr>
        <w:t xml:space="preserve"> </w:t>
      </w:r>
      <w:r w:rsidRPr="00F25078">
        <w:rPr>
          <w:rFonts w:asciiTheme="majorBidi" w:eastAsia="Times New Roman" w:hAnsiTheme="majorBidi" w:cstheme="majorBidi"/>
          <w:sz w:val="28"/>
          <w:szCs w:val="28"/>
          <w:lang w:val="uk-UA"/>
        </w:rPr>
        <w:t xml:space="preserve">Вони мають розповсюджуватися на усі без винятку адміністративно-правові відносини </w:t>
      </w:r>
      <w:r w:rsidRPr="00F25078">
        <w:rPr>
          <w:rFonts w:asciiTheme="majorBidi" w:eastAsia="Times New Roman" w:hAnsiTheme="majorBidi" w:cstheme="majorBidi"/>
          <w:sz w:val="28"/>
          <w:szCs w:val="28"/>
          <w:lang w:val="uk-UA"/>
        </w:rPr>
        <w:lastRenderedPageBreak/>
        <w:t xml:space="preserve">і мати пріоритет перед </w:t>
      </w:r>
      <w:r w:rsidR="00B35AA0" w:rsidRPr="00F25078">
        <w:rPr>
          <w:rFonts w:asciiTheme="majorBidi" w:eastAsia="Times New Roman" w:hAnsiTheme="majorBidi" w:cstheme="majorBidi"/>
          <w:sz w:val="28"/>
          <w:szCs w:val="28"/>
          <w:lang w:val="uk-UA"/>
        </w:rPr>
        <w:t>адміністративно-процедурними</w:t>
      </w:r>
      <w:r w:rsidRPr="00F25078">
        <w:rPr>
          <w:rFonts w:asciiTheme="majorBidi" w:eastAsia="Times New Roman" w:hAnsiTheme="majorBidi" w:cstheme="majorBidi"/>
          <w:sz w:val="28"/>
          <w:szCs w:val="28"/>
          <w:lang w:val="uk-UA"/>
        </w:rPr>
        <w:t xml:space="preserve"> </w:t>
      </w:r>
      <w:r w:rsidR="00E4051E" w:rsidRPr="00F25078">
        <w:rPr>
          <w:rFonts w:asciiTheme="majorBidi" w:eastAsia="Times New Roman" w:hAnsiTheme="majorBidi" w:cstheme="majorBidi"/>
          <w:sz w:val="28"/>
          <w:szCs w:val="28"/>
          <w:lang w:val="uk-UA"/>
        </w:rPr>
        <w:t>нормами іншого законодавства</w:t>
      </w:r>
      <w:r w:rsidR="00E4051E" w:rsidRPr="003C226D">
        <w:rPr>
          <w:rFonts w:asciiTheme="majorBidi" w:eastAsia="Times New Roman" w:hAnsiTheme="majorBidi" w:cstheme="majorBidi"/>
          <w:sz w:val="28"/>
          <w:szCs w:val="28"/>
          <w:lang w:val="uk-UA"/>
        </w:rPr>
        <w:t xml:space="preserve"> [2</w:t>
      </w:r>
      <w:r w:rsidRPr="003C226D">
        <w:rPr>
          <w:rFonts w:asciiTheme="majorBidi" w:eastAsia="Times New Roman" w:hAnsiTheme="majorBidi" w:cstheme="majorBidi"/>
          <w:sz w:val="28"/>
          <w:szCs w:val="28"/>
          <w:lang w:val="uk-UA"/>
        </w:rPr>
        <w:t>].</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Отже</w:t>
      </w:r>
      <w:r w:rsidR="00070963" w:rsidRPr="003C226D">
        <w:rPr>
          <w:rFonts w:asciiTheme="majorBidi" w:eastAsia="Times New Roman" w:hAnsiTheme="majorBidi" w:cstheme="majorBidi"/>
          <w:sz w:val="28"/>
          <w:szCs w:val="28"/>
          <w:lang w:val="uk-UA"/>
        </w:rPr>
        <w:t>, другим чинником людиноцентри</w:t>
      </w:r>
      <w:r w:rsidR="00075FF5" w:rsidRPr="003C226D">
        <w:rPr>
          <w:rFonts w:asciiTheme="majorBidi" w:eastAsia="Times New Roman" w:hAnsiTheme="majorBidi" w:cstheme="majorBidi"/>
          <w:sz w:val="28"/>
          <w:szCs w:val="28"/>
          <w:lang w:val="uk-UA"/>
        </w:rPr>
        <w:t>ст</w:t>
      </w:r>
      <w:r w:rsidRPr="003C226D">
        <w:rPr>
          <w:rFonts w:asciiTheme="majorBidi" w:eastAsia="Times New Roman" w:hAnsiTheme="majorBidi" w:cstheme="majorBidi"/>
          <w:sz w:val="28"/>
          <w:szCs w:val="28"/>
          <w:lang w:val="uk-UA"/>
        </w:rPr>
        <w:t xml:space="preserve">ської теорії адміністративного права В. </w:t>
      </w:r>
      <w:r w:rsidR="00F64E61"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Авер’янова є необхідність прийняття Парламентом України </w:t>
      </w:r>
      <w:r w:rsidRPr="00F25078">
        <w:rPr>
          <w:rFonts w:asciiTheme="majorBidi" w:eastAsia="Times New Roman" w:hAnsiTheme="majorBidi" w:cstheme="majorBidi"/>
          <w:sz w:val="28"/>
          <w:szCs w:val="28"/>
          <w:lang w:val="uk-UA"/>
        </w:rPr>
        <w:t>адміністративно-процедурних норм</w:t>
      </w:r>
      <w:r w:rsidRPr="003C226D">
        <w:rPr>
          <w:rFonts w:asciiTheme="majorBidi" w:eastAsia="Times New Roman" w:hAnsiTheme="majorBidi" w:cstheme="majorBidi"/>
          <w:sz w:val="28"/>
          <w:szCs w:val="28"/>
          <w:lang w:val="uk-UA"/>
        </w:rPr>
        <w:t>, які б комплексно всебічно без виключень встановлювали процедури відносин між суб’єктами публічного адміністрування та приватними особами. Які б були б нормами прямої дії, не потребували уточнення у підзаконних н</w:t>
      </w:r>
      <w:r w:rsidR="00070963" w:rsidRPr="003C226D">
        <w:rPr>
          <w:rFonts w:asciiTheme="majorBidi" w:eastAsia="Times New Roman" w:hAnsiTheme="majorBidi" w:cstheme="majorBidi"/>
          <w:sz w:val="28"/>
          <w:szCs w:val="28"/>
          <w:lang w:val="uk-UA"/>
        </w:rPr>
        <w:t>ормативних актах, розповсюджували</w:t>
      </w:r>
      <w:r w:rsidRPr="003C226D">
        <w:rPr>
          <w:rFonts w:asciiTheme="majorBidi" w:eastAsia="Times New Roman" w:hAnsiTheme="majorBidi" w:cstheme="majorBidi"/>
          <w:sz w:val="28"/>
          <w:szCs w:val="28"/>
          <w:lang w:val="uk-UA"/>
        </w:rPr>
        <w:t xml:space="preserve">ся на усі без винятку адміністративно-правові відносини і мали перевагу перед процесуальними нормами іншого законодавства.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Саме не впровадження у правотворчість </w:t>
      </w:r>
      <w:r w:rsidR="00070963" w:rsidRPr="003C226D">
        <w:rPr>
          <w:rFonts w:asciiTheme="majorBidi" w:eastAsia="Times New Roman" w:hAnsiTheme="majorBidi" w:cstheme="majorBidi"/>
          <w:sz w:val="28"/>
          <w:szCs w:val="28"/>
          <w:lang w:val="uk-UA"/>
        </w:rPr>
        <w:t>адміністративно-проце</w:t>
      </w:r>
      <w:r w:rsidR="00B35AA0" w:rsidRPr="003C226D">
        <w:rPr>
          <w:rFonts w:asciiTheme="majorBidi" w:eastAsia="Times New Roman" w:hAnsiTheme="majorBidi" w:cstheme="majorBidi"/>
          <w:sz w:val="28"/>
          <w:szCs w:val="28"/>
          <w:lang w:val="uk-UA"/>
        </w:rPr>
        <w:t>дурних</w:t>
      </w:r>
      <w:r w:rsidR="00070963" w:rsidRPr="003C226D">
        <w:rPr>
          <w:rFonts w:asciiTheme="majorBidi" w:eastAsia="Times New Roman" w:hAnsiTheme="majorBidi" w:cstheme="majorBidi"/>
          <w:sz w:val="28"/>
          <w:szCs w:val="28"/>
          <w:lang w:val="uk-UA"/>
        </w:rPr>
        <w:t xml:space="preserve"> норм у </w:t>
      </w:r>
      <w:r w:rsidRPr="003C226D">
        <w:rPr>
          <w:rFonts w:asciiTheme="majorBidi" w:eastAsia="Times New Roman" w:hAnsiTheme="majorBidi" w:cstheme="majorBidi"/>
          <w:sz w:val="28"/>
          <w:szCs w:val="28"/>
          <w:lang w:val="uk-UA"/>
        </w:rPr>
        <w:t xml:space="preserve">правореалізацію суб’єктів публічного адміністрування </w:t>
      </w:r>
      <w:r w:rsidR="00070963" w:rsidRPr="003C226D">
        <w:rPr>
          <w:rFonts w:asciiTheme="majorBidi" w:eastAsia="Times New Roman" w:hAnsiTheme="majorBidi" w:cstheme="majorBidi"/>
          <w:sz w:val="28"/>
          <w:szCs w:val="28"/>
          <w:lang w:val="uk-UA"/>
        </w:rPr>
        <w:t xml:space="preserve">і як наслідок </w:t>
      </w:r>
      <w:r w:rsidRPr="003C226D">
        <w:rPr>
          <w:rFonts w:asciiTheme="majorBidi" w:eastAsia="Times New Roman" w:hAnsiTheme="majorBidi" w:cstheme="majorBidi"/>
          <w:sz w:val="28"/>
          <w:szCs w:val="28"/>
          <w:lang w:val="uk-UA"/>
        </w:rPr>
        <w:t>є, на наш погляд, основною юридичною причиною вихолощенн</w:t>
      </w:r>
      <w:r w:rsidR="004D7831" w:rsidRPr="003C226D">
        <w:rPr>
          <w:rFonts w:asciiTheme="majorBidi" w:eastAsia="Times New Roman" w:hAnsiTheme="majorBidi" w:cstheme="majorBidi"/>
          <w:sz w:val="28"/>
          <w:szCs w:val="28"/>
          <w:lang w:val="uk-UA"/>
        </w:rPr>
        <w:t xml:space="preserve">я результатів адміністративної </w:t>
      </w:r>
      <w:r w:rsidRPr="003C226D">
        <w:rPr>
          <w:rFonts w:asciiTheme="majorBidi" w:eastAsia="Times New Roman" w:hAnsiTheme="majorBidi" w:cstheme="majorBidi"/>
          <w:sz w:val="28"/>
          <w:szCs w:val="28"/>
          <w:lang w:val="uk-UA"/>
        </w:rPr>
        <w:t xml:space="preserve">реформи, яку так наполегливо розробляв і просував професор В. </w:t>
      </w:r>
      <w:r w:rsidR="004D7831"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 </w:t>
      </w:r>
      <w:r w:rsidR="00E4051E" w:rsidRPr="003C226D">
        <w:rPr>
          <w:rFonts w:asciiTheme="majorBidi" w:eastAsia="Times New Roman" w:hAnsiTheme="majorBidi" w:cstheme="majorBidi"/>
          <w:sz w:val="28"/>
          <w:szCs w:val="28"/>
        </w:rPr>
        <w:t>[10</w:t>
      </w:r>
      <w:r w:rsidRPr="003C226D">
        <w:rPr>
          <w:rFonts w:asciiTheme="majorBidi" w:eastAsia="Times New Roman" w:hAnsiTheme="majorBidi" w:cstheme="majorBidi"/>
          <w:sz w:val="28"/>
          <w:szCs w:val="28"/>
        </w:rPr>
        <w:t>]</w:t>
      </w:r>
      <w:r w:rsidRPr="003C226D">
        <w:rPr>
          <w:rFonts w:asciiTheme="majorBidi" w:eastAsia="Times New Roman" w:hAnsiTheme="majorBidi" w:cstheme="majorBidi"/>
          <w:sz w:val="28"/>
          <w:szCs w:val="28"/>
          <w:lang w:val="uk-UA"/>
        </w:rPr>
        <w:t xml:space="preserve">. </w:t>
      </w:r>
    </w:p>
    <w:p w:rsidR="00DF6B60" w:rsidRPr="003C226D" w:rsidRDefault="00070963"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Третім чинником людиноцентри</w:t>
      </w:r>
      <w:r w:rsidR="00632BA2" w:rsidRPr="003C226D">
        <w:rPr>
          <w:rFonts w:asciiTheme="majorBidi" w:eastAsia="Times New Roman" w:hAnsiTheme="majorBidi" w:cstheme="majorBidi"/>
          <w:sz w:val="28"/>
          <w:szCs w:val="28"/>
          <w:lang w:val="uk-UA"/>
        </w:rPr>
        <w:t>ст</w:t>
      </w:r>
      <w:r w:rsidR="00DF6B60" w:rsidRPr="003C226D">
        <w:rPr>
          <w:rFonts w:asciiTheme="majorBidi" w:eastAsia="Times New Roman" w:hAnsiTheme="majorBidi" w:cstheme="majorBidi"/>
          <w:sz w:val="28"/>
          <w:szCs w:val="28"/>
          <w:lang w:val="uk-UA"/>
        </w:rPr>
        <w:t xml:space="preserve">ської теорії адміністративного права В. </w:t>
      </w:r>
      <w:r w:rsidR="00632BA2" w:rsidRPr="003C226D">
        <w:rPr>
          <w:rFonts w:asciiTheme="majorBidi" w:eastAsia="Times New Roman" w:hAnsiTheme="majorBidi" w:cstheme="majorBidi"/>
          <w:sz w:val="28"/>
          <w:szCs w:val="28"/>
          <w:lang w:val="uk-UA"/>
        </w:rPr>
        <w:t xml:space="preserve">Б. </w:t>
      </w:r>
      <w:r w:rsidR="00DF6B60" w:rsidRPr="003C226D">
        <w:rPr>
          <w:rFonts w:asciiTheme="majorBidi" w:eastAsia="Times New Roman" w:hAnsiTheme="majorBidi" w:cstheme="majorBidi"/>
          <w:sz w:val="28"/>
          <w:szCs w:val="28"/>
          <w:lang w:val="uk-UA"/>
        </w:rPr>
        <w:t>Авер’янова є визначення і повне панування у публічному управлі</w:t>
      </w:r>
      <w:r w:rsidR="004D7831" w:rsidRPr="003C226D">
        <w:rPr>
          <w:rFonts w:asciiTheme="majorBidi" w:eastAsia="Times New Roman" w:hAnsiTheme="majorBidi" w:cstheme="majorBidi"/>
          <w:sz w:val="28"/>
          <w:szCs w:val="28"/>
          <w:lang w:val="uk-UA"/>
        </w:rPr>
        <w:t>нні принципу верховенства права.</w:t>
      </w:r>
      <w:r w:rsidR="00DF6B60" w:rsidRPr="003C226D">
        <w:rPr>
          <w:rFonts w:asciiTheme="majorBidi" w:eastAsia="Times New Roman" w:hAnsiTheme="majorBidi" w:cstheme="majorBidi"/>
          <w:sz w:val="28"/>
          <w:szCs w:val="28"/>
          <w:lang w:val="uk-UA"/>
        </w:rPr>
        <w:t xml:space="preserve"> На відміну від перших років ХХІ століття, коли зн</w:t>
      </w:r>
      <w:r w:rsidRPr="003C226D">
        <w:rPr>
          <w:rFonts w:asciiTheme="majorBidi" w:eastAsia="Times New Roman" w:hAnsiTheme="majorBidi" w:cstheme="majorBidi"/>
          <w:sz w:val="28"/>
          <w:szCs w:val="28"/>
          <w:lang w:val="uk-UA"/>
        </w:rPr>
        <w:t>ачна кількість вчених і юристів-</w:t>
      </w:r>
      <w:r w:rsidR="00DF6B60" w:rsidRPr="003C226D">
        <w:rPr>
          <w:rFonts w:asciiTheme="majorBidi" w:eastAsia="Times New Roman" w:hAnsiTheme="majorBidi" w:cstheme="majorBidi"/>
          <w:sz w:val="28"/>
          <w:szCs w:val="28"/>
          <w:lang w:val="uk-UA"/>
        </w:rPr>
        <w:t>практ</w:t>
      </w:r>
      <w:r w:rsidR="00EF603E" w:rsidRPr="003C226D">
        <w:rPr>
          <w:rFonts w:asciiTheme="majorBidi" w:eastAsia="Times New Roman" w:hAnsiTheme="majorBidi" w:cstheme="majorBidi"/>
          <w:sz w:val="28"/>
          <w:szCs w:val="28"/>
          <w:lang w:val="uk-UA"/>
        </w:rPr>
        <w:t>иків критично ставилися до зазначеного принципу</w:t>
      </w:r>
      <w:r w:rsidR="00DF6B60" w:rsidRPr="003C226D">
        <w:rPr>
          <w:rFonts w:asciiTheme="majorBidi" w:eastAsia="Times New Roman" w:hAnsiTheme="majorBidi" w:cstheme="majorBidi"/>
          <w:sz w:val="28"/>
          <w:szCs w:val="28"/>
          <w:lang w:val="uk-UA"/>
        </w:rPr>
        <w:t>, в умовах сьогодення важко знайти вітчизняного юриста, який би його не визнавав. Ми не будемо</w:t>
      </w:r>
      <w:r w:rsidRPr="003C226D">
        <w:rPr>
          <w:rFonts w:asciiTheme="majorBidi" w:eastAsia="Times New Roman" w:hAnsiTheme="majorBidi" w:cstheme="majorBidi"/>
          <w:sz w:val="28"/>
          <w:szCs w:val="28"/>
          <w:lang w:val="uk-UA"/>
        </w:rPr>
        <w:t xml:space="preserve"> спинятися на його сутності він ґрунтовно розкрит</w:t>
      </w:r>
      <w:r w:rsidR="00632BA2" w:rsidRPr="003C226D">
        <w:rPr>
          <w:rFonts w:asciiTheme="majorBidi" w:eastAsia="Times New Roman" w:hAnsiTheme="majorBidi" w:cstheme="majorBidi"/>
          <w:sz w:val="28"/>
          <w:szCs w:val="28"/>
          <w:lang w:val="uk-UA"/>
        </w:rPr>
        <w:t>і</w:t>
      </w:r>
      <w:r w:rsidR="00DF6B60" w:rsidRPr="003C226D">
        <w:rPr>
          <w:rFonts w:asciiTheme="majorBidi" w:eastAsia="Times New Roman" w:hAnsiTheme="majorBidi" w:cstheme="majorBidi"/>
          <w:sz w:val="28"/>
          <w:szCs w:val="28"/>
          <w:lang w:val="uk-UA"/>
        </w:rPr>
        <w:t xml:space="preserve"> в сучасній юридичній літературі </w:t>
      </w:r>
      <w:r w:rsidR="00E4051E" w:rsidRPr="003C226D">
        <w:rPr>
          <w:rFonts w:asciiTheme="majorBidi" w:eastAsia="Times New Roman" w:hAnsiTheme="majorBidi" w:cstheme="majorBidi"/>
          <w:sz w:val="28"/>
          <w:szCs w:val="28"/>
        </w:rPr>
        <w:t>[8</w:t>
      </w:r>
      <w:r w:rsidR="00DF6B60" w:rsidRPr="003C226D">
        <w:rPr>
          <w:rFonts w:asciiTheme="majorBidi" w:eastAsia="Times New Roman" w:hAnsiTheme="majorBidi" w:cstheme="majorBidi"/>
          <w:sz w:val="28"/>
          <w:szCs w:val="28"/>
        </w:rPr>
        <w:t>]</w:t>
      </w:r>
      <w:r w:rsidRPr="003C226D">
        <w:rPr>
          <w:rFonts w:asciiTheme="majorBidi" w:eastAsia="Times New Roman" w:hAnsiTheme="majorBidi" w:cstheme="majorBidi"/>
          <w:sz w:val="28"/>
          <w:szCs w:val="28"/>
          <w:lang w:val="uk-UA"/>
        </w:rPr>
        <w:t xml:space="preserve">, тільки підкреслимо, що на </w:t>
      </w:r>
      <w:r w:rsidR="00DF6B60" w:rsidRPr="003C226D">
        <w:rPr>
          <w:rFonts w:asciiTheme="majorBidi" w:eastAsia="Times New Roman" w:hAnsiTheme="majorBidi" w:cstheme="majorBidi"/>
          <w:sz w:val="28"/>
          <w:szCs w:val="28"/>
          <w:lang w:val="uk-UA"/>
        </w:rPr>
        <w:t>думку професора В.</w:t>
      </w:r>
      <w:r w:rsidR="00632BA2" w:rsidRPr="003C226D">
        <w:rPr>
          <w:rFonts w:asciiTheme="majorBidi" w:eastAsia="Times New Roman" w:hAnsiTheme="majorBidi" w:cstheme="majorBidi"/>
          <w:sz w:val="28"/>
          <w:szCs w:val="28"/>
          <w:lang w:val="uk-UA"/>
        </w:rPr>
        <w:t xml:space="preserve"> Б.</w:t>
      </w:r>
      <w:r w:rsidR="00DF6B60" w:rsidRPr="003C226D">
        <w:rPr>
          <w:rFonts w:asciiTheme="majorBidi" w:eastAsia="Times New Roman" w:hAnsiTheme="majorBidi" w:cstheme="majorBidi"/>
          <w:sz w:val="28"/>
          <w:szCs w:val="28"/>
          <w:lang w:val="uk-UA"/>
        </w:rPr>
        <w:t xml:space="preserve"> Авер’янова реальне втілення принципу верховенства права обумовлює переважний акцент саме на аспе</w:t>
      </w:r>
      <w:r w:rsidR="00E4051E" w:rsidRPr="003C226D">
        <w:rPr>
          <w:rFonts w:asciiTheme="majorBidi" w:eastAsia="Times New Roman" w:hAnsiTheme="majorBidi" w:cstheme="majorBidi"/>
          <w:sz w:val="28"/>
          <w:szCs w:val="28"/>
          <w:lang w:val="uk-UA"/>
        </w:rPr>
        <w:t>кті забезпечення прав людини [4</w:t>
      </w:r>
      <w:r w:rsidR="00DF6B60" w:rsidRPr="003C226D">
        <w:rPr>
          <w:rFonts w:asciiTheme="majorBidi" w:eastAsia="Times New Roman" w:hAnsiTheme="majorBidi" w:cstheme="majorBidi"/>
          <w:sz w:val="28"/>
          <w:szCs w:val="28"/>
          <w:lang w:val="uk-UA"/>
        </w:rPr>
        <w:t xml:space="preserve">] суб’єктами публічного адміністрування.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Четвертим чинником людиноцентристської теорії адміністративного права В. </w:t>
      </w:r>
      <w:r w:rsidR="00632BA2"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Авер’янова є розуміння того, що в адміністративному праві </w:t>
      </w:r>
      <w:r w:rsidRPr="003C226D">
        <w:rPr>
          <w:rFonts w:asciiTheme="majorBidi" w:eastAsia="Times New Roman" w:hAnsiTheme="majorBidi" w:cstheme="majorBidi"/>
          <w:sz w:val="28"/>
          <w:szCs w:val="28"/>
          <w:lang w:val="uk-UA"/>
        </w:rPr>
        <w:lastRenderedPageBreak/>
        <w:t>має домінувати не у</w:t>
      </w:r>
      <w:r w:rsidR="00070963" w:rsidRPr="003C226D">
        <w:rPr>
          <w:rFonts w:asciiTheme="majorBidi" w:eastAsia="Times New Roman" w:hAnsiTheme="majorBidi" w:cstheme="majorBidi"/>
          <w:sz w:val="28"/>
          <w:szCs w:val="28"/>
          <w:lang w:val="uk-UA"/>
        </w:rPr>
        <w:t xml:space="preserve">правлінська, а адміністративно-сервісна складова. </w:t>
      </w:r>
      <w:r w:rsidRPr="003C226D">
        <w:rPr>
          <w:rFonts w:asciiTheme="majorBidi" w:eastAsia="Times New Roman" w:hAnsiTheme="majorBidi" w:cstheme="majorBidi"/>
          <w:sz w:val="28"/>
          <w:szCs w:val="28"/>
          <w:lang w:val="uk-UA"/>
        </w:rPr>
        <w:t>Які у сукупності складають дихотомію предмету, а відповідно і нормативного масиву адміністративного права України.</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До не управлінської складової предмету адміністративного права мислитель відносив щонайменше, такі групи відносин, в яких органи публічної адміністрації діють: а) у зв'язку з підготовкою та прийняттям різного роду індивідуальних рішень для забезпечення реалізації численних суб'єктивних прав приватних (фізичних і юридичних) осіб, а також виконання останніми обов'язків, покладених на них законодавством; б) з приводу реагування на різні інші звернення приватних осіб, включаючи розгляд в адміністративному (позасудовому) порядку їх скарг; в) нарешті, в зв'язку з забезпеченням правопорядку шляхом застосування заходів адміністративного примусу (які не зводяться, як відомо, тільки до накладення адміністративних стягнень).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Для цієї складової адміністративного права професор В.</w:t>
      </w:r>
      <w:r w:rsidR="00632BA2" w:rsidRPr="003C226D">
        <w:rPr>
          <w:rFonts w:asciiTheme="majorBidi" w:eastAsia="Times New Roman" w:hAnsiTheme="majorBidi" w:cstheme="majorBidi"/>
          <w:sz w:val="28"/>
          <w:szCs w:val="28"/>
          <w:lang w:val="uk-UA"/>
        </w:rPr>
        <w:t xml:space="preserve"> Б.</w:t>
      </w:r>
      <w:r w:rsidR="00E315AE" w:rsidRPr="003C226D">
        <w:rPr>
          <w:rFonts w:asciiTheme="majorBidi" w:eastAsia="Times New Roman" w:hAnsiTheme="majorBidi" w:cstheme="majorBidi"/>
          <w:sz w:val="28"/>
          <w:szCs w:val="28"/>
          <w:lang w:val="uk-UA"/>
        </w:rPr>
        <w:t xml:space="preserve"> Авер’янов</w:t>
      </w:r>
      <w:r w:rsidRPr="003C226D">
        <w:rPr>
          <w:rFonts w:asciiTheme="majorBidi" w:eastAsia="Times New Roman" w:hAnsiTheme="majorBidi" w:cstheme="majorBidi"/>
          <w:sz w:val="28"/>
          <w:szCs w:val="28"/>
          <w:lang w:val="uk-UA"/>
        </w:rPr>
        <w:t xml:space="preserve"> запропонував кат</w:t>
      </w:r>
      <w:r w:rsidR="00E315AE" w:rsidRPr="003C226D">
        <w:rPr>
          <w:rFonts w:asciiTheme="majorBidi" w:eastAsia="Times New Roman" w:hAnsiTheme="majorBidi" w:cstheme="majorBidi"/>
          <w:sz w:val="28"/>
          <w:szCs w:val="28"/>
          <w:lang w:val="uk-UA"/>
        </w:rPr>
        <w:t>егорію «публічний-сервіс». В</w:t>
      </w:r>
      <w:r w:rsidRPr="003C226D">
        <w:rPr>
          <w:rFonts w:asciiTheme="majorBidi" w:eastAsia="Times New Roman" w:hAnsiTheme="majorBidi" w:cstheme="majorBidi"/>
          <w:sz w:val="28"/>
          <w:szCs w:val="28"/>
          <w:lang w:val="uk-UA"/>
        </w:rPr>
        <w:t>ін підкреслював, що виділення публічно-сервісної складової не має на м</w:t>
      </w:r>
      <w:r w:rsidR="00214A96" w:rsidRPr="003C226D">
        <w:rPr>
          <w:rFonts w:asciiTheme="majorBidi" w:eastAsia="Times New Roman" w:hAnsiTheme="majorBidi" w:cstheme="majorBidi"/>
          <w:sz w:val="28"/>
          <w:szCs w:val="28"/>
          <w:lang w:val="uk-UA"/>
        </w:rPr>
        <w:t xml:space="preserve">еті автоматично применшити значення </w:t>
      </w:r>
      <w:r w:rsidRPr="003C226D">
        <w:rPr>
          <w:rFonts w:asciiTheme="majorBidi" w:eastAsia="Times New Roman" w:hAnsiTheme="majorBidi" w:cstheme="majorBidi"/>
          <w:sz w:val="28"/>
          <w:szCs w:val="28"/>
          <w:lang w:val="uk-UA"/>
        </w:rPr>
        <w:t>управлінської складової. Йдеться лише про уточнення цього місця в адміністративно-правовій доктр</w:t>
      </w:r>
      <w:r w:rsidR="00214A96" w:rsidRPr="003C226D">
        <w:rPr>
          <w:rFonts w:asciiTheme="majorBidi" w:eastAsia="Times New Roman" w:hAnsiTheme="majorBidi" w:cstheme="majorBidi"/>
          <w:sz w:val="28"/>
          <w:szCs w:val="28"/>
          <w:lang w:val="uk-UA"/>
        </w:rPr>
        <w:t xml:space="preserve">ині шляхом зміщення </w:t>
      </w:r>
      <w:r w:rsidRPr="003C226D">
        <w:rPr>
          <w:rFonts w:asciiTheme="majorBidi" w:eastAsia="Times New Roman" w:hAnsiTheme="majorBidi" w:cstheme="majorBidi"/>
          <w:sz w:val="28"/>
          <w:szCs w:val="28"/>
          <w:lang w:val="uk-UA"/>
        </w:rPr>
        <w:t>акценту з категорії «державне управління» на категорію «забезпечення прав людини</w:t>
      </w:r>
      <w:r w:rsidR="00214A96" w:rsidRPr="003C226D">
        <w:rPr>
          <w:rFonts w:asciiTheme="majorBidi" w:eastAsia="Times New Roman" w:hAnsiTheme="majorBidi" w:cstheme="majorBidi"/>
          <w:sz w:val="28"/>
          <w:szCs w:val="28"/>
          <w:lang w:val="uk-UA"/>
        </w:rPr>
        <w:t xml:space="preserve">», яка, на слушну думку </w:t>
      </w:r>
      <w:r w:rsidRPr="003C226D">
        <w:rPr>
          <w:rFonts w:asciiTheme="majorBidi" w:eastAsia="Times New Roman" w:hAnsiTheme="majorBidi" w:cstheme="majorBidi"/>
          <w:sz w:val="28"/>
          <w:szCs w:val="28"/>
          <w:lang w:val="uk-UA"/>
        </w:rPr>
        <w:t>мислителя</w:t>
      </w:r>
      <w:r w:rsidR="00214A96"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має </w:t>
      </w:r>
      <w:r w:rsidR="00227308" w:rsidRPr="003C226D">
        <w:rPr>
          <w:rFonts w:asciiTheme="majorBidi" w:eastAsia="Times New Roman" w:hAnsiTheme="majorBidi" w:cstheme="majorBidi"/>
          <w:sz w:val="28"/>
          <w:szCs w:val="28"/>
          <w:lang w:val="uk-UA"/>
        </w:rPr>
        <w:t>стати базовою і пріоритетною [3</w:t>
      </w:r>
      <w:r w:rsidRPr="003C226D">
        <w:rPr>
          <w:rFonts w:asciiTheme="majorBidi" w:eastAsia="Times New Roman" w:hAnsiTheme="majorBidi" w:cstheme="majorBidi"/>
          <w:sz w:val="28"/>
          <w:szCs w:val="28"/>
          <w:lang w:val="uk-UA"/>
        </w:rPr>
        <w:t>].</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Отже, четвертим чинником люд</w:t>
      </w:r>
      <w:r w:rsidR="00214A96" w:rsidRPr="003C226D">
        <w:rPr>
          <w:rFonts w:asciiTheme="majorBidi" w:eastAsia="Times New Roman" w:hAnsiTheme="majorBidi" w:cstheme="majorBidi"/>
          <w:sz w:val="28"/>
          <w:szCs w:val="28"/>
          <w:lang w:val="uk-UA"/>
        </w:rPr>
        <w:t>иноцентри</w:t>
      </w:r>
      <w:r w:rsidR="00632BA2" w:rsidRPr="003C226D">
        <w:rPr>
          <w:rFonts w:asciiTheme="majorBidi" w:eastAsia="Times New Roman" w:hAnsiTheme="majorBidi" w:cstheme="majorBidi"/>
          <w:sz w:val="28"/>
          <w:szCs w:val="28"/>
          <w:lang w:val="uk-UA"/>
        </w:rPr>
        <w:t>ст</w:t>
      </w:r>
      <w:r w:rsidRPr="003C226D">
        <w:rPr>
          <w:rFonts w:asciiTheme="majorBidi" w:eastAsia="Times New Roman" w:hAnsiTheme="majorBidi" w:cstheme="majorBidi"/>
          <w:sz w:val="28"/>
          <w:szCs w:val="28"/>
          <w:lang w:val="uk-UA"/>
        </w:rPr>
        <w:t xml:space="preserve">ської теорії адміністративного права В. </w:t>
      </w:r>
      <w:r w:rsidR="00632BA2"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 xml:space="preserve">Авер’янова </w:t>
      </w:r>
      <w:r w:rsidR="00214A96" w:rsidRPr="003C226D">
        <w:rPr>
          <w:rFonts w:asciiTheme="majorBidi" w:eastAsia="Times New Roman" w:hAnsiTheme="majorBidi" w:cstheme="majorBidi"/>
          <w:sz w:val="28"/>
          <w:szCs w:val="28"/>
          <w:lang w:val="uk-UA"/>
        </w:rPr>
        <w:t>- є гармонічне поєднання</w:t>
      </w:r>
      <w:r w:rsidRPr="003C226D">
        <w:rPr>
          <w:rFonts w:asciiTheme="majorBidi" w:eastAsia="Times New Roman" w:hAnsiTheme="majorBidi" w:cstheme="majorBidi"/>
          <w:sz w:val="28"/>
          <w:szCs w:val="28"/>
          <w:lang w:val="uk-UA"/>
        </w:rPr>
        <w:t xml:space="preserve"> публічно-сервісної складової предмету адміністративного пра</w:t>
      </w:r>
      <w:r w:rsidR="00214A96" w:rsidRPr="003C226D">
        <w:rPr>
          <w:rFonts w:asciiTheme="majorBidi" w:eastAsia="Times New Roman" w:hAnsiTheme="majorBidi" w:cstheme="majorBidi"/>
          <w:sz w:val="28"/>
          <w:szCs w:val="28"/>
          <w:lang w:val="uk-UA"/>
        </w:rPr>
        <w:t>ва (пріоритетної), згідно з якої,</w:t>
      </w:r>
      <w:r w:rsidRPr="003C226D">
        <w:rPr>
          <w:rFonts w:asciiTheme="majorBidi" w:eastAsia="Times New Roman" w:hAnsiTheme="majorBidi" w:cstheme="majorBidi"/>
          <w:sz w:val="28"/>
          <w:szCs w:val="28"/>
          <w:lang w:val="uk-UA"/>
        </w:rPr>
        <w:t xml:space="preserve"> публічна</w:t>
      </w:r>
      <w:r w:rsidR="00214A96" w:rsidRPr="003C226D">
        <w:rPr>
          <w:rFonts w:asciiTheme="majorBidi" w:eastAsia="Times New Roman" w:hAnsiTheme="majorBidi" w:cstheme="majorBidi"/>
          <w:sz w:val="28"/>
          <w:szCs w:val="28"/>
          <w:lang w:val="uk-UA"/>
        </w:rPr>
        <w:t xml:space="preserve"> адміністрація має задовольняти права, свободи і</w:t>
      </w:r>
      <w:r w:rsidRPr="003C226D">
        <w:rPr>
          <w:rFonts w:asciiTheme="majorBidi" w:eastAsia="Times New Roman" w:hAnsiTheme="majorBidi" w:cstheme="majorBidi"/>
          <w:sz w:val="28"/>
          <w:szCs w:val="28"/>
          <w:lang w:val="uk-UA"/>
        </w:rPr>
        <w:t xml:space="preserve"> законні інтереси приватних осіб та публічно-управлінської (додаткової). </w:t>
      </w:r>
    </w:p>
    <w:p w:rsidR="00DF6B60" w:rsidRPr="003C226D" w:rsidRDefault="00214A96"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lastRenderedPageBreak/>
        <w:t xml:space="preserve">В авторській інтерпретації це звучить так: </w:t>
      </w:r>
      <w:r w:rsidR="00DF6B60" w:rsidRPr="003C226D">
        <w:rPr>
          <w:rFonts w:asciiTheme="majorBidi" w:eastAsia="Times New Roman" w:hAnsiTheme="majorBidi" w:cstheme="majorBidi"/>
          <w:sz w:val="28"/>
          <w:szCs w:val="28"/>
          <w:lang w:val="uk-UA"/>
        </w:rPr>
        <w:t>предметом адміністративного права є адміністративна діяльність публічної адміністрації щодо надання адміністративних послуг (публічно-сервісна складова) та здійснення виконавчо-розпорядчої діяльності (публічно-управлінська складова) з метою ефекти</w:t>
      </w:r>
      <w:r w:rsidRPr="003C226D">
        <w:rPr>
          <w:rFonts w:asciiTheme="majorBidi" w:eastAsia="Times New Roman" w:hAnsiTheme="majorBidi" w:cstheme="majorBidi"/>
          <w:sz w:val="28"/>
          <w:szCs w:val="28"/>
          <w:lang w:val="uk-UA"/>
        </w:rPr>
        <w:t>вного забезпечення прав, свобод і</w:t>
      </w:r>
      <w:r w:rsidR="00DF6B60" w:rsidRPr="003C226D">
        <w:rPr>
          <w:rFonts w:asciiTheme="majorBidi" w:eastAsia="Times New Roman" w:hAnsiTheme="majorBidi" w:cstheme="majorBidi"/>
          <w:sz w:val="28"/>
          <w:szCs w:val="28"/>
          <w:lang w:val="uk-UA"/>
        </w:rPr>
        <w:t xml:space="preserve"> законних інтересів приватних осіб </w:t>
      </w:r>
      <w:r w:rsidRPr="003C226D">
        <w:rPr>
          <w:rFonts w:asciiTheme="majorBidi" w:eastAsia="Times New Roman" w:hAnsiTheme="majorBidi" w:cstheme="majorBidi"/>
          <w:sz w:val="28"/>
          <w:szCs w:val="28"/>
          <w:lang w:val="uk-UA"/>
        </w:rPr>
        <w:t>та публічного інтересу держави, а також</w:t>
      </w:r>
      <w:r w:rsidR="00DF6B60" w:rsidRPr="003C226D">
        <w:rPr>
          <w:rFonts w:asciiTheme="majorBidi" w:eastAsia="Times New Roman" w:hAnsiTheme="majorBidi" w:cstheme="majorBidi"/>
          <w:sz w:val="28"/>
          <w:szCs w:val="28"/>
          <w:lang w:val="uk-UA"/>
        </w:rPr>
        <w:t xml:space="preserve"> суспільства в цілому.</w:t>
      </w:r>
    </w:p>
    <w:p w:rsidR="00B35AA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П’ятим чинником людиноцент</w:t>
      </w:r>
      <w:r w:rsidR="00214A96" w:rsidRPr="003C226D">
        <w:rPr>
          <w:rFonts w:asciiTheme="majorBidi" w:eastAsia="Times New Roman" w:hAnsiTheme="majorBidi" w:cstheme="majorBidi"/>
          <w:sz w:val="28"/>
          <w:szCs w:val="28"/>
          <w:lang w:val="uk-UA"/>
        </w:rPr>
        <w:t>ри</w:t>
      </w:r>
      <w:r w:rsidR="00632BA2" w:rsidRPr="003C226D">
        <w:rPr>
          <w:rFonts w:asciiTheme="majorBidi" w:eastAsia="Times New Roman" w:hAnsiTheme="majorBidi" w:cstheme="majorBidi"/>
          <w:sz w:val="28"/>
          <w:szCs w:val="28"/>
          <w:lang w:val="uk-UA"/>
        </w:rPr>
        <w:t>ст</w:t>
      </w:r>
      <w:r w:rsidRPr="003C226D">
        <w:rPr>
          <w:rFonts w:asciiTheme="majorBidi" w:eastAsia="Times New Roman" w:hAnsiTheme="majorBidi" w:cstheme="majorBidi"/>
          <w:sz w:val="28"/>
          <w:szCs w:val="28"/>
          <w:lang w:val="uk-UA"/>
        </w:rPr>
        <w:t xml:space="preserve">ської теорії адміністративного права В. </w:t>
      </w:r>
      <w:r w:rsidR="00632BA2"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Авер’янова є переконливі аргументи</w:t>
      </w:r>
      <w:r w:rsidR="00214A96" w:rsidRPr="003C226D">
        <w:rPr>
          <w:rFonts w:asciiTheme="majorBidi" w:eastAsia="Times New Roman" w:hAnsiTheme="majorBidi" w:cstheme="majorBidi"/>
          <w:sz w:val="28"/>
          <w:szCs w:val="28"/>
          <w:lang w:val="uk-UA"/>
        </w:rPr>
        <w:t xml:space="preserve"> щодо залишення в історії</w:t>
      </w:r>
      <w:r w:rsidRPr="003C226D">
        <w:rPr>
          <w:rFonts w:asciiTheme="majorBidi" w:eastAsia="Times New Roman" w:hAnsiTheme="majorBidi" w:cstheme="majorBidi"/>
          <w:sz w:val="28"/>
          <w:szCs w:val="28"/>
          <w:lang w:val="uk-UA"/>
        </w:rPr>
        <w:t xml:space="preserve"> абсолютного постулату, що адміністративно-правові відносини будуються виключно за типом «влада - підпорядкування», коли суб'єкт державно-владних повноважень наді</w:t>
      </w:r>
      <w:r w:rsidR="00214A96" w:rsidRPr="003C226D">
        <w:rPr>
          <w:rFonts w:asciiTheme="majorBidi" w:eastAsia="Times New Roman" w:hAnsiTheme="majorBidi" w:cstheme="majorBidi"/>
          <w:sz w:val="28"/>
          <w:szCs w:val="28"/>
          <w:lang w:val="uk-UA"/>
        </w:rPr>
        <w:t>лений правами здійснювати владний</w:t>
      </w:r>
      <w:r w:rsidRPr="003C226D">
        <w:rPr>
          <w:rFonts w:asciiTheme="majorBidi" w:eastAsia="Times New Roman" w:hAnsiTheme="majorBidi" w:cstheme="majorBidi"/>
          <w:sz w:val="28"/>
          <w:szCs w:val="28"/>
          <w:lang w:val="uk-UA"/>
        </w:rPr>
        <w:t xml:space="preserve"> вп</w:t>
      </w:r>
      <w:r w:rsidR="00214A96" w:rsidRPr="003C226D">
        <w:rPr>
          <w:rFonts w:asciiTheme="majorBidi" w:eastAsia="Times New Roman" w:hAnsiTheme="majorBidi" w:cstheme="majorBidi"/>
          <w:sz w:val="28"/>
          <w:szCs w:val="28"/>
          <w:lang w:val="uk-UA"/>
        </w:rPr>
        <w:t>лив на керований об'єкт – фізичну особу</w:t>
      </w:r>
      <w:r w:rsidRPr="003C226D">
        <w:rPr>
          <w:rFonts w:asciiTheme="majorBidi" w:eastAsia="Times New Roman" w:hAnsiTheme="majorBidi" w:cstheme="majorBidi"/>
          <w:sz w:val="28"/>
          <w:szCs w:val="28"/>
          <w:lang w:val="uk-UA"/>
        </w:rPr>
        <w:t xml:space="preserve"> </w:t>
      </w:r>
      <w:r w:rsidR="00214A96" w:rsidRPr="003C226D">
        <w:rPr>
          <w:rFonts w:asciiTheme="majorBidi" w:eastAsia="Times New Roman" w:hAnsiTheme="majorBidi" w:cstheme="majorBidi"/>
          <w:sz w:val="28"/>
          <w:szCs w:val="28"/>
          <w:lang w:val="uk-UA"/>
        </w:rPr>
        <w:t>(або юридичну особу), а остання зобов'язана</w:t>
      </w:r>
      <w:r w:rsidRPr="003C226D">
        <w:rPr>
          <w:rFonts w:asciiTheme="majorBidi" w:eastAsia="Times New Roman" w:hAnsiTheme="majorBidi" w:cstheme="majorBidi"/>
          <w:sz w:val="28"/>
          <w:szCs w:val="28"/>
          <w:lang w:val="uk-UA"/>
        </w:rPr>
        <w:t xml:space="preserve"> підпорядковуватися такому впливу. </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На думку В. </w:t>
      </w:r>
      <w:r w:rsidR="00632BA2" w:rsidRPr="003C226D">
        <w:rPr>
          <w:rFonts w:asciiTheme="majorBidi" w:eastAsia="Times New Roman" w:hAnsiTheme="majorBidi" w:cstheme="majorBidi"/>
          <w:sz w:val="28"/>
          <w:szCs w:val="28"/>
          <w:lang w:val="uk-UA"/>
        </w:rPr>
        <w:t xml:space="preserve">Б. </w:t>
      </w:r>
      <w:r w:rsidR="004259B7" w:rsidRPr="003C226D">
        <w:rPr>
          <w:rFonts w:asciiTheme="majorBidi" w:eastAsia="Times New Roman" w:hAnsiTheme="majorBidi" w:cstheme="majorBidi"/>
          <w:sz w:val="28"/>
          <w:szCs w:val="28"/>
          <w:lang w:val="uk-UA"/>
        </w:rPr>
        <w:t>Авер’янова, поряд з «вертикальними адміністративно-правовими відносинами</w:t>
      </w:r>
      <w:r w:rsidRPr="003C226D">
        <w:rPr>
          <w:rFonts w:asciiTheme="majorBidi" w:eastAsia="Times New Roman" w:hAnsiTheme="majorBidi" w:cstheme="majorBidi"/>
          <w:sz w:val="28"/>
          <w:szCs w:val="28"/>
          <w:lang w:val="uk-UA"/>
        </w:rPr>
        <w:t>», існує величезний (і за чисельністю переважає) масив адміністративно-правових відносин, які за своїм юридичним змістом однозначно не можуть вважатися «вертикальними». Більш того, деякі прояви «взаємного права вимоги» характерні навіть для окремих вертикальних адміністративно-правових відносин (наприклад, між вищим і нижчим органами у разі делегування першим</w:t>
      </w:r>
      <w:r w:rsidR="00E315AE" w:rsidRPr="003C226D">
        <w:rPr>
          <w:rFonts w:asciiTheme="majorBidi" w:eastAsia="Times New Roman" w:hAnsiTheme="majorBidi" w:cstheme="majorBidi"/>
          <w:sz w:val="28"/>
          <w:szCs w:val="28"/>
          <w:lang w:val="uk-UA"/>
        </w:rPr>
        <w:t>и</w:t>
      </w:r>
      <w:r w:rsidRPr="003C226D">
        <w:rPr>
          <w:rFonts w:asciiTheme="majorBidi" w:eastAsia="Times New Roman" w:hAnsiTheme="majorBidi" w:cstheme="majorBidi"/>
          <w:sz w:val="28"/>
          <w:szCs w:val="28"/>
          <w:lang w:val="uk-UA"/>
        </w:rPr>
        <w:t xml:space="preserve"> своїх повноважень). Інакше кажучи, «взаємне право вимоги» для певної частини адміністративно-правових відносин - це не менш поширена риса, ніж однобічність впливу однієї сторони на іншу для відносин за схемою «влада - підпорядкування» </w:t>
      </w:r>
      <w:r w:rsidR="00227308" w:rsidRPr="003C226D">
        <w:rPr>
          <w:rFonts w:asciiTheme="majorBidi" w:eastAsia="Times New Roman" w:hAnsiTheme="majorBidi" w:cstheme="majorBidi"/>
          <w:sz w:val="28"/>
          <w:szCs w:val="28"/>
        </w:rPr>
        <w:t>[6</w:t>
      </w:r>
      <w:r w:rsidRPr="003C226D">
        <w:rPr>
          <w:rFonts w:asciiTheme="majorBidi" w:eastAsia="Times New Roman" w:hAnsiTheme="majorBidi" w:cstheme="majorBidi"/>
          <w:sz w:val="28"/>
          <w:szCs w:val="28"/>
        </w:rPr>
        <w:t>]</w:t>
      </w:r>
      <w:r w:rsidRPr="003C226D">
        <w:rPr>
          <w:rFonts w:asciiTheme="majorBidi" w:eastAsia="Times New Roman" w:hAnsiTheme="majorBidi" w:cstheme="majorBidi"/>
          <w:sz w:val="28"/>
          <w:szCs w:val="28"/>
          <w:lang w:val="uk-UA"/>
        </w:rPr>
        <w:t>.</w:t>
      </w:r>
    </w:p>
    <w:p w:rsidR="00DF6B60" w:rsidRPr="003C226D" w:rsidRDefault="00DF6B60"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bCs/>
          <w:sz w:val="28"/>
          <w:szCs w:val="28"/>
          <w:lang w:val="uk-UA"/>
        </w:rPr>
        <w:t>Отже</w:t>
      </w:r>
      <w:r w:rsidR="000A5EE4" w:rsidRPr="003C226D">
        <w:rPr>
          <w:rFonts w:asciiTheme="majorBidi" w:eastAsia="Times New Roman" w:hAnsiTheme="majorBidi" w:cstheme="majorBidi"/>
          <w:bCs/>
          <w:sz w:val="28"/>
          <w:szCs w:val="28"/>
          <w:lang w:val="uk-UA"/>
        </w:rPr>
        <w:t>, п’ятим чинником людиноцентри</w:t>
      </w:r>
      <w:r w:rsidR="00632BA2" w:rsidRPr="003C226D">
        <w:rPr>
          <w:rFonts w:asciiTheme="majorBidi" w:eastAsia="Times New Roman" w:hAnsiTheme="majorBidi" w:cstheme="majorBidi"/>
          <w:bCs/>
          <w:sz w:val="28"/>
          <w:szCs w:val="28"/>
          <w:lang w:val="uk-UA"/>
        </w:rPr>
        <w:t>ст</w:t>
      </w:r>
      <w:r w:rsidRPr="003C226D">
        <w:rPr>
          <w:rFonts w:asciiTheme="majorBidi" w:eastAsia="Times New Roman" w:hAnsiTheme="majorBidi" w:cstheme="majorBidi"/>
          <w:bCs/>
          <w:sz w:val="28"/>
          <w:szCs w:val="28"/>
          <w:lang w:val="uk-UA"/>
        </w:rPr>
        <w:t xml:space="preserve">ської теорії адміністративного права В. </w:t>
      </w:r>
      <w:r w:rsidR="00632BA2" w:rsidRPr="003C226D">
        <w:rPr>
          <w:rFonts w:asciiTheme="majorBidi" w:eastAsia="Times New Roman" w:hAnsiTheme="majorBidi" w:cstheme="majorBidi"/>
          <w:bCs/>
          <w:sz w:val="28"/>
          <w:szCs w:val="28"/>
          <w:lang w:val="uk-UA"/>
        </w:rPr>
        <w:t xml:space="preserve">Б. </w:t>
      </w:r>
      <w:r w:rsidRPr="003C226D">
        <w:rPr>
          <w:rFonts w:asciiTheme="majorBidi" w:eastAsia="Times New Roman" w:hAnsiTheme="majorBidi" w:cstheme="majorBidi"/>
          <w:bCs/>
          <w:sz w:val="28"/>
          <w:szCs w:val="28"/>
          <w:lang w:val="uk-UA"/>
        </w:rPr>
        <w:t xml:space="preserve">Авер’янова є визнання того, що </w:t>
      </w:r>
      <w:r w:rsidR="00E315AE" w:rsidRPr="003C226D">
        <w:rPr>
          <w:rFonts w:asciiTheme="majorBidi" w:eastAsia="Times New Roman" w:hAnsiTheme="majorBidi" w:cstheme="majorBidi"/>
          <w:bCs/>
          <w:sz w:val="28"/>
          <w:szCs w:val="28"/>
          <w:lang w:val="uk-UA"/>
        </w:rPr>
        <w:t xml:space="preserve">у </w:t>
      </w:r>
      <w:r w:rsidRPr="003C226D">
        <w:rPr>
          <w:rFonts w:asciiTheme="majorBidi" w:eastAsia="Times New Roman" w:hAnsiTheme="majorBidi" w:cstheme="majorBidi"/>
          <w:bCs/>
          <w:sz w:val="28"/>
          <w:szCs w:val="28"/>
          <w:lang w:val="uk-UA"/>
        </w:rPr>
        <w:t>сучасному адміністративному праві України, яке забезпечує потреби правової держави використовуються</w:t>
      </w:r>
      <w:r w:rsidR="00E315AE" w:rsidRPr="003C226D">
        <w:rPr>
          <w:rFonts w:asciiTheme="majorBidi" w:eastAsia="Times New Roman" w:hAnsiTheme="majorBidi" w:cstheme="majorBidi"/>
          <w:bCs/>
          <w:sz w:val="28"/>
          <w:szCs w:val="28"/>
          <w:lang w:val="uk-UA"/>
        </w:rPr>
        <w:t>,</w:t>
      </w:r>
      <w:r w:rsidRPr="003C226D">
        <w:rPr>
          <w:rFonts w:asciiTheme="majorBidi" w:eastAsia="Times New Roman" w:hAnsiTheme="majorBidi" w:cstheme="majorBidi"/>
          <w:bCs/>
          <w:sz w:val="28"/>
          <w:szCs w:val="28"/>
          <w:lang w:val="uk-UA"/>
        </w:rPr>
        <w:t xml:space="preserve"> як імперативний так і диспозитивний методи </w:t>
      </w:r>
      <w:r w:rsidRPr="003C226D">
        <w:rPr>
          <w:rFonts w:asciiTheme="majorBidi" w:eastAsia="Times New Roman" w:hAnsiTheme="majorBidi" w:cstheme="majorBidi"/>
          <w:bCs/>
          <w:sz w:val="28"/>
          <w:szCs w:val="28"/>
          <w:lang w:val="uk-UA"/>
        </w:rPr>
        <w:lastRenderedPageBreak/>
        <w:t>правого регулювання при пріоритеті</w:t>
      </w:r>
      <w:r w:rsidR="000A5EE4" w:rsidRPr="003C226D">
        <w:rPr>
          <w:rFonts w:asciiTheme="majorBidi" w:eastAsia="Times New Roman" w:hAnsiTheme="majorBidi" w:cstheme="majorBidi"/>
          <w:bCs/>
          <w:sz w:val="28"/>
          <w:szCs w:val="28"/>
          <w:lang w:val="uk-UA"/>
        </w:rPr>
        <w:t>,</w:t>
      </w:r>
      <w:r w:rsidRPr="003C226D">
        <w:rPr>
          <w:rFonts w:asciiTheme="majorBidi" w:eastAsia="Times New Roman" w:hAnsiTheme="majorBidi" w:cstheme="majorBidi"/>
          <w:bCs/>
          <w:sz w:val="28"/>
          <w:szCs w:val="28"/>
          <w:lang w:val="uk-UA"/>
        </w:rPr>
        <w:t xml:space="preserve"> як це не дивно</w:t>
      </w:r>
      <w:r w:rsidR="000A5EE4" w:rsidRPr="003C226D">
        <w:rPr>
          <w:rFonts w:asciiTheme="majorBidi" w:eastAsia="Times New Roman" w:hAnsiTheme="majorBidi" w:cstheme="majorBidi"/>
          <w:bCs/>
          <w:sz w:val="28"/>
          <w:szCs w:val="28"/>
          <w:lang w:val="uk-UA"/>
        </w:rPr>
        <w:t>,</w:t>
      </w:r>
      <w:r w:rsidRPr="003C226D">
        <w:rPr>
          <w:rFonts w:asciiTheme="majorBidi" w:eastAsia="Times New Roman" w:hAnsiTheme="majorBidi" w:cstheme="majorBidi"/>
          <w:bCs/>
          <w:sz w:val="28"/>
          <w:szCs w:val="28"/>
          <w:lang w:val="uk-UA"/>
        </w:rPr>
        <w:t xml:space="preserve"> другого. Ми взагалі цю проблематику упустили у своєму підручнику, щоб не відволікати студентів пережитками минулого.</w:t>
      </w:r>
      <w:r w:rsidR="000A5EE4" w:rsidRPr="003C226D">
        <w:rPr>
          <w:rFonts w:asciiTheme="majorBidi" w:eastAsia="Times New Roman" w:hAnsiTheme="majorBidi" w:cstheme="majorBidi"/>
          <w:bCs/>
          <w:sz w:val="28"/>
          <w:szCs w:val="28"/>
          <w:lang w:val="uk-UA"/>
        </w:rPr>
        <w:t xml:space="preserve"> </w:t>
      </w:r>
      <w:r w:rsidRPr="003C226D">
        <w:rPr>
          <w:rFonts w:asciiTheme="majorBidi" w:eastAsia="Times New Roman" w:hAnsiTheme="majorBidi" w:cstheme="majorBidi"/>
          <w:bCs/>
          <w:sz w:val="28"/>
          <w:szCs w:val="28"/>
          <w:lang w:val="uk-UA"/>
        </w:rPr>
        <w:t>Адже в сучасному</w:t>
      </w:r>
      <w:r w:rsidR="000A5EE4" w:rsidRPr="003C226D">
        <w:rPr>
          <w:rFonts w:asciiTheme="majorBidi" w:eastAsia="Times New Roman" w:hAnsiTheme="majorBidi" w:cstheme="majorBidi"/>
          <w:bCs/>
          <w:sz w:val="28"/>
          <w:szCs w:val="28"/>
          <w:lang w:val="uk-UA"/>
        </w:rPr>
        <w:t>, як і в публічному так</w:t>
      </w:r>
      <w:r w:rsidR="00E315AE" w:rsidRPr="003C226D">
        <w:rPr>
          <w:rFonts w:asciiTheme="majorBidi" w:eastAsia="Times New Roman" w:hAnsiTheme="majorBidi" w:cstheme="majorBidi"/>
          <w:bCs/>
          <w:sz w:val="28"/>
          <w:szCs w:val="28"/>
          <w:lang w:val="uk-UA"/>
        </w:rPr>
        <w:t>,</w:t>
      </w:r>
      <w:r w:rsidR="000A5EE4" w:rsidRPr="003C226D">
        <w:rPr>
          <w:rFonts w:asciiTheme="majorBidi" w:eastAsia="Times New Roman" w:hAnsiTheme="majorBidi" w:cstheme="majorBidi"/>
          <w:bCs/>
          <w:sz w:val="28"/>
          <w:szCs w:val="28"/>
          <w:lang w:val="uk-UA"/>
        </w:rPr>
        <w:t xml:space="preserve"> і </w:t>
      </w:r>
      <w:r w:rsidR="00E315AE" w:rsidRPr="003C226D">
        <w:rPr>
          <w:rFonts w:asciiTheme="majorBidi" w:eastAsia="Times New Roman" w:hAnsiTheme="majorBidi" w:cstheme="majorBidi"/>
          <w:bCs/>
          <w:sz w:val="28"/>
          <w:szCs w:val="28"/>
          <w:lang w:val="uk-UA"/>
        </w:rPr>
        <w:t xml:space="preserve">в </w:t>
      </w:r>
      <w:r w:rsidR="000A5EE4" w:rsidRPr="003C226D">
        <w:rPr>
          <w:rFonts w:asciiTheme="majorBidi" w:eastAsia="Times New Roman" w:hAnsiTheme="majorBidi" w:cstheme="majorBidi"/>
          <w:bCs/>
          <w:sz w:val="28"/>
          <w:szCs w:val="28"/>
          <w:lang w:val="uk-UA"/>
        </w:rPr>
        <w:t>приватному праві</w:t>
      </w:r>
      <w:r w:rsidRPr="003C226D">
        <w:rPr>
          <w:rFonts w:asciiTheme="majorBidi" w:eastAsia="Times New Roman" w:hAnsiTheme="majorBidi" w:cstheme="majorBidi"/>
          <w:bCs/>
          <w:sz w:val="28"/>
          <w:szCs w:val="28"/>
          <w:lang w:val="uk-UA"/>
        </w:rPr>
        <w:t xml:space="preserve"> ці два</w:t>
      </w:r>
      <w:r w:rsidR="000A5EE4" w:rsidRPr="003C226D">
        <w:rPr>
          <w:rFonts w:asciiTheme="majorBidi" w:eastAsia="Times New Roman" w:hAnsiTheme="majorBidi" w:cstheme="majorBidi"/>
          <w:bCs/>
          <w:sz w:val="28"/>
          <w:szCs w:val="28"/>
          <w:lang w:val="uk-UA"/>
        </w:rPr>
        <w:t xml:space="preserve"> методи правового регулювання </w:t>
      </w:r>
      <w:r w:rsidRPr="003C226D">
        <w:rPr>
          <w:rFonts w:asciiTheme="majorBidi" w:eastAsia="Times New Roman" w:hAnsiTheme="majorBidi" w:cstheme="majorBidi"/>
          <w:bCs/>
          <w:sz w:val="28"/>
          <w:szCs w:val="28"/>
          <w:lang w:val="uk-UA"/>
        </w:rPr>
        <w:t>використовуються широко. Повернення до дихотомії адміністративне право – ім</w:t>
      </w:r>
      <w:r w:rsidR="000A5EE4" w:rsidRPr="003C226D">
        <w:rPr>
          <w:rFonts w:asciiTheme="majorBidi" w:eastAsia="Times New Roman" w:hAnsiTheme="majorBidi" w:cstheme="majorBidi"/>
          <w:bCs/>
          <w:sz w:val="28"/>
          <w:szCs w:val="28"/>
          <w:lang w:val="uk-UA"/>
        </w:rPr>
        <w:t xml:space="preserve">перативний метод, цивільне право – диспозитивний метод </w:t>
      </w:r>
      <w:r w:rsidRPr="003C226D">
        <w:rPr>
          <w:rFonts w:asciiTheme="majorBidi" w:eastAsia="Times New Roman" w:hAnsiTheme="majorBidi" w:cstheme="majorBidi"/>
          <w:bCs/>
          <w:sz w:val="28"/>
          <w:szCs w:val="28"/>
          <w:lang w:val="uk-UA"/>
        </w:rPr>
        <w:t>в Україні вже не можливо</w:t>
      </w:r>
      <w:r w:rsidRPr="003C226D">
        <w:rPr>
          <w:rFonts w:asciiTheme="majorBidi" w:eastAsia="Times New Roman" w:hAnsiTheme="majorBidi" w:cstheme="majorBidi"/>
          <w:sz w:val="28"/>
          <w:szCs w:val="28"/>
          <w:lang w:val="uk-UA"/>
        </w:rPr>
        <w:t xml:space="preserve">. </w:t>
      </w:r>
    </w:p>
    <w:p w:rsidR="00834A28" w:rsidRPr="003C226D" w:rsidRDefault="00215F9B" w:rsidP="003C226D">
      <w:pPr>
        <w:spacing w:line="360" w:lineRule="auto"/>
        <w:ind w:firstLine="720"/>
        <w:jc w:val="both"/>
        <w:rPr>
          <w:rFonts w:asciiTheme="majorBidi" w:eastAsia="Times New Roman" w:hAnsiTheme="majorBidi" w:cstheme="majorBidi"/>
          <w:bCs/>
          <w:sz w:val="28"/>
          <w:szCs w:val="28"/>
          <w:lang w:val="uk-UA"/>
        </w:rPr>
      </w:pPr>
      <w:r w:rsidRPr="003C226D">
        <w:rPr>
          <w:rFonts w:asciiTheme="majorBidi" w:eastAsia="Times New Roman" w:hAnsiTheme="majorBidi" w:cstheme="majorBidi"/>
          <w:sz w:val="28"/>
          <w:szCs w:val="28"/>
          <w:lang w:val="uk-UA"/>
        </w:rPr>
        <w:t xml:space="preserve">Однак недостатньо проголосити людину центром та метою діяльності публічної адміністрації. Подібні гасла страждають нічим іншим як «абстрактністю». </w:t>
      </w:r>
      <w:r w:rsidR="00B35AA0" w:rsidRPr="003C226D">
        <w:rPr>
          <w:rFonts w:asciiTheme="majorBidi" w:eastAsia="Times New Roman" w:hAnsiTheme="majorBidi" w:cstheme="majorBidi"/>
          <w:sz w:val="28"/>
          <w:szCs w:val="28"/>
          <w:lang w:val="uk-UA"/>
        </w:rPr>
        <w:t>Н</w:t>
      </w:r>
      <w:r w:rsidRPr="003C226D">
        <w:rPr>
          <w:rFonts w:asciiTheme="majorBidi" w:eastAsia="Times New Roman" w:hAnsiTheme="majorBidi" w:cstheme="majorBidi"/>
          <w:sz w:val="28"/>
          <w:szCs w:val="28"/>
          <w:lang w:val="uk-UA"/>
        </w:rPr>
        <w:t>еобхідно визначитись із всезагальною логікою становлення людини</w:t>
      </w:r>
      <w:r w:rsidR="00E315AE"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як такої істоти, котра є творчо співпричетною </w:t>
      </w:r>
      <w:r w:rsidR="00E315AE" w:rsidRPr="003C226D">
        <w:rPr>
          <w:rFonts w:asciiTheme="majorBidi" w:eastAsia="Times New Roman" w:hAnsiTheme="majorBidi" w:cstheme="majorBidi"/>
          <w:sz w:val="28"/>
          <w:szCs w:val="28"/>
          <w:lang w:val="uk-UA"/>
        </w:rPr>
        <w:t xml:space="preserve">до </w:t>
      </w:r>
      <w:r w:rsidRPr="003C226D">
        <w:rPr>
          <w:rFonts w:asciiTheme="majorBidi" w:eastAsia="Times New Roman" w:hAnsiTheme="majorBidi" w:cstheme="majorBidi"/>
          <w:sz w:val="28"/>
          <w:szCs w:val="28"/>
          <w:lang w:val="uk-UA"/>
        </w:rPr>
        <w:t xml:space="preserve">розвитку буття. В цьому контексті </w:t>
      </w:r>
      <w:r w:rsidR="000A5EE4" w:rsidRPr="003C226D">
        <w:rPr>
          <w:rFonts w:asciiTheme="majorBidi" w:eastAsia="Times New Roman" w:hAnsiTheme="majorBidi" w:cstheme="majorBidi"/>
          <w:bCs/>
          <w:sz w:val="28"/>
          <w:szCs w:val="28"/>
          <w:lang w:val="uk-UA"/>
        </w:rPr>
        <w:t>людиноцентри</w:t>
      </w:r>
      <w:r w:rsidR="00632BA2" w:rsidRPr="003C226D">
        <w:rPr>
          <w:rFonts w:asciiTheme="majorBidi" w:eastAsia="Times New Roman" w:hAnsiTheme="majorBidi" w:cstheme="majorBidi"/>
          <w:bCs/>
          <w:sz w:val="28"/>
          <w:szCs w:val="28"/>
          <w:lang w:val="uk-UA"/>
        </w:rPr>
        <w:t>ст</w:t>
      </w:r>
      <w:r w:rsidR="00E315AE" w:rsidRPr="003C226D">
        <w:rPr>
          <w:rFonts w:asciiTheme="majorBidi" w:eastAsia="Times New Roman" w:hAnsiTheme="majorBidi" w:cstheme="majorBidi"/>
          <w:bCs/>
          <w:sz w:val="28"/>
          <w:szCs w:val="28"/>
          <w:lang w:val="uk-UA"/>
        </w:rPr>
        <w:t>ській</w:t>
      </w:r>
      <w:r w:rsidRPr="003C226D">
        <w:rPr>
          <w:rFonts w:asciiTheme="majorBidi" w:eastAsia="Times New Roman" w:hAnsiTheme="majorBidi" w:cstheme="majorBidi"/>
          <w:bCs/>
          <w:sz w:val="28"/>
          <w:szCs w:val="28"/>
          <w:lang w:val="uk-UA"/>
        </w:rPr>
        <w:t xml:space="preserve"> теорії адміністративного права В. </w:t>
      </w:r>
      <w:r w:rsidR="00E315AE" w:rsidRPr="003C226D">
        <w:rPr>
          <w:rFonts w:asciiTheme="majorBidi" w:eastAsia="Times New Roman" w:hAnsiTheme="majorBidi" w:cstheme="majorBidi"/>
          <w:bCs/>
          <w:sz w:val="28"/>
          <w:szCs w:val="28"/>
          <w:lang w:val="uk-UA"/>
        </w:rPr>
        <w:t xml:space="preserve">Б. </w:t>
      </w:r>
      <w:r w:rsidRPr="003C226D">
        <w:rPr>
          <w:rFonts w:asciiTheme="majorBidi" w:eastAsia="Times New Roman" w:hAnsiTheme="majorBidi" w:cstheme="majorBidi"/>
          <w:bCs/>
          <w:sz w:val="28"/>
          <w:szCs w:val="28"/>
          <w:lang w:val="uk-UA"/>
        </w:rPr>
        <w:t xml:space="preserve">Авер’янова в цілому повезло, адже </w:t>
      </w:r>
      <w:r w:rsidR="000B23A0" w:rsidRPr="003C226D">
        <w:rPr>
          <w:rFonts w:asciiTheme="majorBidi" w:eastAsia="Times New Roman" w:hAnsiTheme="majorBidi" w:cstheme="majorBidi"/>
          <w:sz w:val="28"/>
          <w:szCs w:val="28"/>
          <w:lang w:val="uk-UA"/>
        </w:rPr>
        <w:t xml:space="preserve">усі </w:t>
      </w:r>
      <w:r w:rsidRPr="003C226D">
        <w:rPr>
          <w:rFonts w:asciiTheme="majorBidi" w:eastAsia="Times New Roman" w:hAnsiTheme="majorBidi" w:cstheme="majorBidi"/>
          <w:sz w:val="28"/>
          <w:szCs w:val="28"/>
          <w:lang w:val="uk-UA"/>
        </w:rPr>
        <w:t xml:space="preserve">її </w:t>
      </w:r>
      <w:r w:rsidR="000B23A0" w:rsidRPr="003C226D">
        <w:rPr>
          <w:rFonts w:asciiTheme="majorBidi" w:eastAsia="Times New Roman" w:hAnsiTheme="majorBidi" w:cstheme="majorBidi"/>
          <w:sz w:val="28"/>
          <w:szCs w:val="28"/>
          <w:lang w:val="uk-UA"/>
        </w:rPr>
        <w:t xml:space="preserve">п’ять елементів </w:t>
      </w:r>
      <w:r w:rsidR="00E315AE" w:rsidRPr="003C226D">
        <w:rPr>
          <w:rFonts w:asciiTheme="majorBidi" w:eastAsia="Times New Roman" w:hAnsiTheme="majorBidi" w:cstheme="majorBidi"/>
          <w:bCs/>
          <w:sz w:val="28"/>
          <w:szCs w:val="28"/>
          <w:lang w:val="uk-UA"/>
        </w:rPr>
        <w:t>є визнаними більшістю вчених</w:t>
      </w:r>
      <w:r w:rsidR="000B23A0" w:rsidRPr="003C226D">
        <w:rPr>
          <w:rFonts w:asciiTheme="majorBidi" w:eastAsia="Times New Roman" w:hAnsiTheme="majorBidi" w:cstheme="majorBidi"/>
          <w:bCs/>
          <w:sz w:val="28"/>
          <w:szCs w:val="28"/>
          <w:lang w:val="uk-UA"/>
        </w:rPr>
        <w:t>-адміністративістів, а чотири із них практично впровадженні у правотворчість і правореалізаційну діяльність суб’єктів владних пов</w:t>
      </w:r>
      <w:r w:rsidR="00834A28" w:rsidRPr="003C226D">
        <w:rPr>
          <w:rFonts w:asciiTheme="majorBidi" w:eastAsia="Times New Roman" w:hAnsiTheme="majorBidi" w:cstheme="majorBidi"/>
          <w:bCs/>
          <w:sz w:val="28"/>
          <w:szCs w:val="28"/>
          <w:lang w:val="uk-UA"/>
        </w:rPr>
        <w:t xml:space="preserve">новажень. </w:t>
      </w:r>
    </w:p>
    <w:p w:rsidR="00B35AA0" w:rsidRPr="003C226D" w:rsidRDefault="00834A28" w:rsidP="003C226D">
      <w:pPr>
        <w:spacing w:line="360" w:lineRule="auto"/>
        <w:ind w:firstLine="720"/>
        <w:jc w:val="both"/>
        <w:rPr>
          <w:rFonts w:asciiTheme="majorBidi" w:eastAsia="Times New Roman" w:hAnsiTheme="majorBidi" w:cstheme="majorBidi"/>
          <w:bCs/>
          <w:sz w:val="28"/>
          <w:szCs w:val="28"/>
          <w:lang w:val="uk-UA"/>
        </w:rPr>
      </w:pPr>
      <w:r w:rsidRPr="003C226D">
        <w:rPr>
          <w:rFonts w:asciiTheme="majorBidi" w:eastAsia="Times New Roman" w:hAnsiTheme="majorBidi" w:cstheme="majorBidi"/>
          <w:bCs/>
          <w:sz w:val="28"/>
          <w:szCs w:val="28"/>
          <w:lang w:val="uk-UA"/>
        </w:rPr>
        <w:t>Проте, за останні роки</w:t>
      </w:r>
      <w:r w:rsidR="00580BCC" w:rsidRPr="003C226D">
        <w:rPr>
          <w:rFonts w:asciiTheme="majorBidi" w:eastAsia="Times New Roman" w:hAnsiTheme="majorBidi" w:cstheme="majorBidi"/>
          <w:bCs/>
          <w:sz w:val="28"/>
          <w:szCs w:val="28"/>
          <w:lang w:val="uk-UA"/>
        </w:rPr>
        <w:t xml:space="preserve"> українське суспільство пережило</w:t>
      </w:r>
      <w:r w:rsidRPr="003C226D">
        <w:rPr>
          <w:rFonts w:asciiTheme="majorBidi" w:eastAsia="Times New Roman" w:hAnsiTheme="majorBidi" w:cstheme="majorBidi"/>
          <w:bCs/>
          <w:sz w:val="28"/>
          <w:szCs w:val="28"/>
          <w:lang w:val="uk-UA"/>
        </w:rPr>
        <w:t xml:space="preserve"> значну якісну трансформацію, </w:t>
      </w:r>
      <w:r w:rsidR="00D75FBA" w:rsidRPr="003C226D">
        <w:rPr>
          <w:rFonts w:asciiTheme="majorBidi" w:eastAsia="Times New Roman" w:hAnsiTheme="majorBidi" w:cstheme="majorBidi"/>
          <w:bCs/>
          <w:sz w:val="28"/>
          <w:szCs w:val="28"/>
          <w:lang w:val="uk-UA"/>
        </w:rPr>
        <w:t xml:space="preserve">щодо </w:t>
      </w:r>
      <w:r w:rsidRPr="003C226D">
        <w:rPr>
          <w:rFonts w:asciiTheme="majorBidi" w:eastAsia="Times New Roman" w:hAnsiTheme="majorBidi" w:cstheme="majorBidi"/>
          <w:bCs/>
          <w:sz w:val="28"/>
          <w:szCs w:val="28"/>
          <w:lang w:val="uk-UA"/>
        </w:rPr>
        <w:t>переосмис</w:t>
      </w:r>
      <w:r w:rsidR="00D75FBA" w:rsidRPr="003C226D">
        <w:rPr>
          <w:rFonts w:asciiTheme="majorBidi" w:eastAsia="Times New Roman" w:hAnsiTheme="majorBidi" w:cstheme="majorBidi"/>
          <w:bCs/>
          <w:sz w:val="28"/>
          <w:szCs w:val="28"/>
          <w:lang w:val="uk-UA"/>
        </w:rPr>
        <w:t>лення</w:t>
      </w:r>
      <w:r w:rsidRPr="003C226D">
        <w:rPr>
          <w:rFonts w:asciiTheme="majorBidi" w:eastAsia="Times New Roman" w:hAnsiTheme="majorBidi" w:cstheme="majorBidi"/>
          <w:bCs/>
          <w:sz w:val="28"/>
          <w:szCs w:val="28"/>
          <w:lang w:val="uk-UA"/>
        </w:rPr>
        <w:t xml:space="preserve"> суспільно-економічного життя </w:t>
      </w:r>
      <w:r w:rsidR="006D1496" w:rsidRPr="003C226D">
        <w:rPr>
          <w:rFonts w:asciiTheme="majorBidi" w:eastAsia="Times New Roman" w:hAnsiTheme="majorBidi" w:cstheme="majorBidi"/>
          <w:bCs/>
          <w:sz w:val="28"/>
          <w:szCs w:val="28"/>
          <w:lang w:val="uk-UA"/>
        </w:rPr>
        <w:t>пов’язаного із революцією Гідності</w:t>
      </w:r>
      <w:r w:rsidRPr="003C226D">
        <w:rPr>
          <w:rFonts w:asciiTheme="majorBidi" w:eastAsia="Times New Roman" w:hAnsiTheme="majorBidi" w:cstheme="majorBidi"/>
          <w:bCs/>
          <w:sz w:val="28"/>
          <w:szCs w:val="28"/>
          <w:lang w:val="uk-UA"/>
        </w:rPr>
        <w:t>, анексією Російською Федерац</w:t>
      </w:r>
      <w:r w:rsidR="000A5EE4" w:rsidRPr="003C226D">
        <w:rPr>
          <w:rFonts w:asciiTheme="majorBidi" w:eastAsia="Times New Roman" w:hAnsiTheme="majorBidi" w:cstheme="majorBidi"/>
          <w:bCs/>
          <w:sz w:val="28"/>
          <w:szCs w:val="28"/>
          <w:lang w:val="uk-UA"/>
        </w:rPr>
        <w:t xml:space="preserve">ію Автономної республіки Крим, </w:t>
      </w:r>
      <w:r w:rsidRPr="003C226D">
        <w:rPr>
          <w:rFonts w:asciiTheme="majorBidi" w:eastAsia="Times New Roman" w:hAnsiTheme="majorBidi" w:cstheme="majorBidi"/>
          <w:bCs/>
          <w:sz w:val="28"/>
          <w:szCs w:val="28"/>
          <w:lang w:val="uk-UA"/>
        </w:rPr>
        <w:t>російсько-терористичної агресії в Донецькій і Луганській областях, економічною кризою 2014-2015 років</w:t>
      </w:r>
      <w:r w:rsidR="006D1496" w:rsidRPr="003C226D">
        <w:rPr>
          <w:rFonts w:asciiTheme="majorBidi" w:eastAsia="Times New Roman" w:hAnsiTheme="majorBidi" w:cstheme="majorBidi"/>
          <w:bCs/>
          <w:sz w:val="28"/>
          <w:szCs w:val="28"/>
          <w:lang w:val="uk-UA"/>
        </w:rPr>
        <w:t>, підписанням і вступом в дію Договору про асоціацію України з ЄС, отриманням громадянам України безвізового режиму з ЄС</w:t>
      </w:r>
      <w:r w:rsidRPr="003C226D">
        <w:rPr>
          <w:rFonts w:asciiTheme="majorBidi" w:eastAsia="Times New Roman" w:hAnsiTheme="majorBidi" w:cstheme="majorBidi"/>
          <w:bCs/>
          <w:sz w:val="28"/>
          <w:szCs w:val="28"/>
          <w:lang w:val="uk-UA"/>
        </w:rPr>
        <w:t xml:space="preserve"> та системною корупцією в </w:t>
      </w:r>
      <w:r w:rsidR="006D1496" w:rsidRPr="003C226D">
        <w:rPr>
          <w:rFonts w:asciiTheme="majorBidi" w:eastAsia="Times New Roman" w:hAnsiTheme="majorBidi" w:cstheme="majorBidi"/>
          <w:bCs/>
          <w:sz w:val="28"/>
          <w:szCs w:val="28"/>
          <w:lang w:val="uk-UA"/>
        </w:rPr>
        <w:t>державних органах післяреволюційної державної влади (2014-2019 рр.</w:t>
      </w:r>
      <w:r w:rsidR="00D75FBA" w:rsidRPr="003C226D">
        <w:rPr>
          <w:rFonts w:asciiTheme="majorBidi" w:eastAsia="Times New Roman" w:hAnsiTheme="majorBidi" w:cstheme="majorBidi"/>
          <w:bCs/>
          <w:sz w:val="28"/>
          <w:szCs w:val="28"/>
          <w:lang w:val="uk-UA"/>
        </w:rPr>
        <w:t>)</w:t>
      </w:r>
      <w:r w:rsidR="000A5EE4" w:rsidRPr="003C226D">
        <w:rPr>
          <w:rFonts w:asciiTheme="majorBidi" w:eastAsia="Times New Roman" w:hAnsiTheme="majorBidi" w:cstheme="majorBidi"/>
          <w:bCs/>
          <w:sz w:val="28"/>
          <w:szCs w:val="28"/>
          <w:lang w:val="uk-UA"/>
        </w:rPr>
        <w:t xml:space="preserve"> </w:t>
      </w:r>
    </w:p>
    <w:p w:rsidR="006D1496" w:rsidRPr="003C226D" w:rsidRDefault="006D1496" w:rsidP="003C226D">
      <w:pPr>
        <w:spacing w:line="360" w:lineRule="auto"/>
        <w:ind w:firstLine="720"/>
        <w:jc w:val="both"/>
        <w:rPr>
          <w:rFonts w:asciiTheme="majorBidi" w:eastAsia="Times New Roman" w:hAnsiTheme="majorBidi" w:cstheme="majorBidi"/>
          <w:bCs/>
          <w:sz w:val="28"/>
          <w:szCs w:val="28"/>
        </w:rPr>
      </w:pPr>
      <w:bookmarkStart w:id="0" w:name="_GoBack"/>
      <w:bookmarkEnd w:id="0"/>
      <w:r w:rsidRPr="003C226D">
        <w:rPr>
          <w:rFonts w:asciiTheme="majorBidi" w:eastAsia="Times New Roman" w:hAnsiTheme="majorBidi" w:cstheme="majorBidi"/>
          <w:bCs/>
          <w:sz w:val="28"/>
          <w:szCs w:val="28"/>
          <w:lang w:val="uk-UA"/>
        </w:rPr>
        <w:t>Усе ці в</w:t>
      </w:r>
      <w:r w:rsidR="000A5EE4" w:rsidRPr="003C226D">
        <w:rPr>
          <w:rFonts w:asciiTheme="majorBidi" w:eastAsia="Times New Roman" w:hAnsiTheme="majorBidi" w:cstheme="majorBidi"/>
          <w:bCs/>
          <w:sz w:val="28"/>
          <w:szCs w:val="28"/>
          <w:lang w:val="uk-UA"/>
        </w:rPr>
        <w:t>иклики не применшують цінності людиноцентри</w:t>
      </w:r>
      <w:r w:rsidR="00E315AE" w:rsidRPr="003C226D">
        <w:rPr>
          <w:rFonts w:asciiTheme="majorBidi" w:eastAsia="Times New Roman" w:hAnsiTheme="majorBidi" w:cstheme="majorBidi"/>
          <w:bCs/>
          <w:sz w:val="28"/>
          <w:szCs w:val="28"/>
          <w:lang w:val="uk-UA"/>
        </w:rPr>
        <w:t>ст</w:t>
      </w:r>
      <w:r w:rsidRPr="003C226D">
        <w:rPr>
          <w:rFonts w:asciiTheme="majorBidi" w:eastAsia="Times New Roman" w:hAnsiTheme="majorBidi" w:cstheme="majorBidi"/>
          <w:bCs/>
          <w:sz w:val="28"/>
          <w:szCs w:val="28"/>
          <w:lang w:val="uk-UA"/>
        </w:rPr>
        <w:t xml:space="preserve">ської теорії адміністративного права В. </w:t>
      </w:r>
      <w:r w:rsidR="00E315AE" w:rsidRPr="003C226D">
        <w:rPr>
          <w:rFonts w:asciiTheme="majorBidi" w:eastAsia="Times New Roman" w:hAnsiTheme="majorBidi" w:cstheme="majorBidi"/>
          <w:bCs/>
          <w:sz w:val="28"/>
          <w:szCs w:val="28"/>
          <w:lang w:val="uk-UA"/>
        </w:rPr>
        <w:t xml:space="preserve">Б. </w:t>
      </w:r>
      <w:r w:rsidRPr="003C226D">
        <w:rPr>
          <w:rFonts w:asciiTheme="majorBidi" w:eastAsia="Times New Roman" w:hAnsiTheme="majorBidi" w:cstheme="majorBidi"/>
          <w:bCs/>
          <w:sz w:val="28"/>
          <w:szCs w:val="28"/>
          <w:lang w:val="uk-UA"/>
        </w:rPr>
        <w:t xml:space="preserve">Авер’янова, адже вона є універсальна і така, </w:t>
      </w:r>
      <w:r w:rsidR="00D75FBA" w:rsidRPr="003C226D">
        <w:rPr>
          <w:rFonts w:asciiTheme="majorBidi" w:eastAsia="Times New Roman" w:hAnsiTheme="majorBidi" w:cstheme="majorBidi"/>
          <w:bCs/>
          <w:sz w:val="28"/>
          <w:szCs w:val="28"/>
          <w:lang w:val="uk-UA"/>
        </w:rPr>
        <w:t xml:space="preserve">яка </w:t>
      </w:r>
      <w:r w:rsidRPr="003C226D">
        <w:rPr>
          <w:rFonts w:asciiTheme="majorBidi" w:eastAsia="Times New Roman" w:hAnsiTheme="majorBidi" w:cstheme="majorBidi"/>
          <w:bCs/>
          <w:sz w:val="28"/>
          <w:szCs w:val="28"/>
          <w:lang w:val="uk-UA"/>
        </w:rPr>
        <w:t xml:space="preserve">є не тільки надбанням </w:t>
      </w:r>
      <w:r w:rsidR="00D75FBA" w:rsidRPr="003C226D">
        <w:rPr>
          <w:rFonts w:asciiTheme="majorBidi" w:eastAsia="Times New Roman" w:hAnsiTheme="majorBidi" w:cstheme="majorBidi"/>
          <w:bCs/>
          <w:sz w:val="28"/>
          <w:szCs w:val="28"/>
          <w:lang w:val="uk-UA"/>
        </w:rPr>
        <w:t xml:space="preserve">теорії адміністративного права, але є вагомим чинником загальної теорії права і </w:t>
      </w:r>
      <w:r w:rsidR="000A5EE4" w:rsidRPr="003C226D">
        <w:rPr>
          <w:rFonts w:asciiTheme="majorBidi" w:eastAsia="Times New Roman" w:hAnsiTheme="majorBidi" w:cstheme="majorBidi"/>
          <w:bCs/>
          <w:sz w:val="28"/>
          <w:szCs w:val="28"/>
          <w:lang w:val="uk-UA"/>
        </w:rPr>
        <w:t>буде корисною</w:t>
      </w:r>
      <w:r w:rsidR="00D75FBA" w:rsidRPr="003C226D">
        <w:rPr>
          <w:rFonts w:asciiTheme="majorBidi" w:eastAsia="Times New Roman" w:hAnsiTheme="majorBidi" w:cstheme="majorBidi"/>
          <w:bCs/>
          <w:sz w:val="28"/>
          <w:szCs w:val="28"/>
          <w:lang w:val="uk-UA"/>
        </w:rPr>
        <w:t xml:space="preserve">, на наш погляд, </w:t>
      </w:r>
      <w:r w:rsidR="00D75FBA" w:rsidRPr="003C226D">
        <w:rPr>
          <w:rFonts w:asciiTheme="majorBidi" w:eastAsia="Times New Roman" w:hAnsiTheme="majorBidi" w:cstheme="majorBidi"/>
          <w:bCs/>
          <w:sz w:val="28"/>
          <w:szCs w:val="28"/>
          <w:lang w:val="uk-UA"/>
        </w:rPr>
        <w:lastRenderedPageBreak/>
        <w:t>і</w:t>
      </w:r>
      <w:r w:rsidRPr="003C226D">
        <w:rPr>
          <w:rFonts w:asciiTheme="majorBidi" w:eastAsia="Times New Roman" w:hAnsiTheme="majorBidi" w:cstheme="majorBidi"/>
          <w:bCs/>
          <w:sz w:val="28"/>
          <w:szCs w:val="28"/>
          <w:lang w:val="uk-UA"/>
        </w:rPr>
        <w:t xml:space="preserve"> для теорії адміністративного права та практики правотворчості та правореалізації інших держав. У підтвердження останньої тези хочемо зазначити, що завдяки </w:t>
      </w:r>
      <w:r w:rsidR="00215F9B" w:rsidRPr="003C226D">
        <w:rPr>
          <w:rFonts w:asciiTheme="majorBidi" w:eastAsia="Times New Roman" w:hAnsiTheme="majorBidi" w:cstheme="majorBidi"/>
          <w:bCs/>
          <w:sz w:val="28"/>
          <w:szCs w:val="28"/>
          <w:lang w:val="uk-UA"/>
        </w:rPr>
        <w:t>науковим здобуткам</w:t>
      </w:r>
      <w:r w:rsidR="00D75FBA" w:rsidRPr="003C226D">
        <w:rPr>
          <w:rFonts w:asciiTheme="majorBidi" w:eastAsia="Times New Roman" w:hAnsiTheme="majorBidi" w:cstheme="majorBidi"/>
          <w:bCs/>
          <w:sz w:val="28"/>
          <w:szCs w:val="28"/>
          <w:lang w:val="uk-UA"/>
        </w:rPr>
        <w:t xml:space="preserve"> </w:t>
      </w:r>
      <w:r w:rsidR="00D75FBA" w:rsidRPr="003C226D">
        <w:rPr>
          <w:rFonts w:asciiTheme="majorBidi" w:eastAsia="Times New Roman" w:hAnsiTheme="majorBidi" w:cstheme="majorBidi"/>
          <w:sz w:val="28"/>
          <w:szCs w:val="28"/>
          <w:lang w:val="uk-UA"/>
        </w:rPr>
        <w:t>профе</w:t>
      </w:r>
      <w:r w:rsidR="000A5EE4" w:rsidRPr="003C226D">
        <w:rPr>
          <w:rFonts w:asciiTheme="majorBidi" w:eastAsia="Times New Roman" w:hAnsiTheme="majorBidi" w:cstheme="majorBidi"/>
          <w:sz w:val="28"/>
          <w:szCs w:val="28"/>
          <w:lang w:val="uk-UA"/>
        </w:rPr>
        <w:t>сора О. Мурашина, людиноцентри</w:t>
      </w:r>
      <w:r w:rsidR="00632BA2" w:rsidRPr="003C226D">
        <w:rPr>
          <w:rFonts w:asciiTheme="majorBidi" w:eastAsia="Times New Roman" w:hAnsiTheme="majorBidi" w:cstheme="majorBidi"/>
          <w:sz w:val="28"/>
          <w:szCs w:val="28"/>
          <w:lang w:val="uk-UA"/>
        </w:rPr>
        <w:t>ст</w:t>
      </w:r>
      <w:r w:rsidR="00D75FBA" w:rsidRPr="003C226D">
        <w:rPr>
          <w:rFonts w:asciiTheme="majorBidi" w:eastAsia="Times New Roman" w:hAnsiTheme="majorBidi" w:cstheme="majorBidi"/>
          <w:sz w:val="28"/>
          <w:szCs w:val="28"/>
          <w:lang w:val="uk-UA"/>
        </w:rPr>
        <w:t xml:space="preserve">ської ідеологія адміністративного права В. </w:t>
      </w:r>
      <w:r w:rsidR="00632BA2" w:rsidRPr="003C226D">
        <w:rPr>
          <w:rFonts w:asciiTheme="majorBidi" w:eastAsia="Times New Roman" w:hAnsiTheme="majorBidi" w:cstheme="majorBidi"/>
          <w:sz w:val="28"/>
          <w:szCs w:val="28"/>
          <w:lang w:val="uk-UA"/>
        </w:rPr>
        <w:t xml:space="preserve">Б. </w:t>
      </w:r>
      <w:r w:rsidR="00D75FBA" w:rsidRPr="003C226D">
        <w:rPr>
          <w:rFonts w:asciiTheme="majorBidi" w:eastAsia="Times New Roman" w:hAnsiTheme="majorBidi" w:cstheme="majorBidi"/>
          <w:sz w:val="28"/>
          <w:szCs w:val="28"/>
          <w:lang w:val="uk-UA"/>
        </w:rPr>
        <w:t>Авер’янова була ро</w:t>
      </w:r>
      <w:r w:rsidR="000A5EE4" w:rsidRPr="003C226D">
        <w:rPr>
          <w:rFonts w:asciiTheme="majorBidi" w:eastAsia="Times New Roman" w:hAnsiTheme="majorBidi" w:cstheme="majorBidi"/>
          <w:sz w:val="28"/>
          <w:szCs w:val="28"/>
          <w:lang w:val="uk-UA"/>
        </w:rPr>
        <w:t xml:space="preserve">зповсюджена на загальну теорію </w:t>
      </w:r>
      <w:r w:rsidR="00D75FBA" w:rsidRPr="003C226D">
        <w:rPr>
          <w:rFonts w:asciiTheme="majorBidi" w:eastAsia="Times New Roman" w:hAnsiTheme="majorBidi" w:cstheme="majorBidi"/>
          <w:sz w:val="28"/>
          <w:szCs w:val="28"/>
          <w:lang w:val="uk-UA"/>
        </w:rPr>
        <w:t xml:space="preserve">права </w:t>
      </w:r>
      <w:r w:rsidR="00227308" w:rsidRPr="003C226D">
        <w:rPr>
          <w:rFonts w:asciiTheme="majorBidi" w:eastAsia="Times New Roman" w:hAnsiTheme="majorBidi" w:cstheme="majorBidi"/>
          <w:sz w:val="28"/>
          <w:szCs w:val="28"/>
        </w:rPr>
        <w:t>[15</w:t>
      </w:r>
      <w:r w:rsidR="00D75FBA" w:rsidRPr="003C226D">
        <w:rPr>
          <w:rFonts w:asciiTheme="majorBidi" w:eastAsia="Times New Roman" w:hAnsiTheme="majorBidi" w:cstheme="majorBidi"/>
          <w:sz w:val="28"/>
          <w:szCs w:val="28"/>
        </w:rPr>
        <w:t>].</w:t>
      </w:r>
    </w:p>
    <w:p w:rsidR="0067432A" w:rsidRPr="003C226D" w:rsidRDefault="000A5EE4"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bCs/>
          <w:sz w:val="28"/>
          <w:szCs w:val="28"/>
          <w:lang w:val="uk-UA"/>
        </w:rPr>
        <w:t>Будь яка доктрина</w:t>
      </w:r>
      <w:r w:rsidR="00737FA5" w:rsidRPr="003C226D">
        <w:rPr>
          <w:rFonts w:asciiTheme="majorBidi" w:eastAsia="Times New Roman" w:hAnsiTheme="majorBidi" w:cstheme="majorBidi"/>
          <w:bCs/>
          <w:sz w:val="28"/>
          <w:szCs w:val="28"/>
          <w:lang w:val="uk-UA"/>
        </w:rPr>
        <w:t xml:space="preserve"> має свій час. Не</w:t>
      </w:r>
      <w:r w:rsidR="00215F9B" w:rsidRPr="003C226D">
        <w:rPr>
          <w:rFonts w:asciiTheme="majorBidi" w:eastAsia="Times New Roman" w:hAnsiTheme="majorBidi" w:cstheme="majorBidi"/>
          <w:bCs/>
          <w:sz w:val="28"/>
          <w:szCs w:val="28"/>
          <w:lang w:val="uk-UA"/>
        </w:rPr>
        <w:t xml:space="preserve"> є виключенням із цього правила й </w:t>
      </w:r>
      <w:r w:rsidRPr="003C226D">
        <w:rPr>
          <w:rFonts w:asciiTheme="majorBidi" w:eastAsia="Times New Roman" w:hAnsiTheme="majorBidi" w:cstheme="majorBidi"/>
          <w:bCs/>
          <w:sz w:val="28"/>
          <w:szCs w:val="28"/>
          <w:lang w:val="uk-UA"/>
        </w:rPr>
        <w:t>людиноцентри</w:t>
      </w:r>
      <w:r w:rsidR="00632BA2" w:rsidRPr="003C226D">
        <w:rPr>
          <w:rFonts w:asciiTheme="majorBidi" w:eastAsia="Times New Roman" w:hAnsiTheme="majorBidi" w:cstheme="majorBidi"/>
          <w:bCs/>
          <w:sz w:val="28"/>
          <w:szCs w:val="28"/>
          <w:lang w:val="uk-UA"/>
        </w:rPr>
        <w:t>ст</w:t>
      </w:r>
      <w:r w:rsidR="00D75FBA" w:rsidRPr="003C226D">
        <w:rPr>
          <w:rFonts w:asciiTheme="majorBidi" w:eastAsia="Times New Roman" w:hAnsiTheme="majorBidi" w:cstheme="majorBidi"/>
          <w:bCs/>
          <w:sz w:val="28"/>
          <w:szCs w:val="28"/>
          <w:lang w:val="uk-UA"/>
        </w:rPr>
        <w:t xml:space="preserve">ської теорії адміністративного права В. </w:t>
      </w:r>
      <w:r w:rsidR="00502AD2" w:rsidRPr="003C226D">
        <w:rPr>
          <w:rFonts w:asciiTheme="majorBidi" w:eastAsia="Times New Roman" w:hAnsiTheme="majorBidi" w:cstheme="majorBidi"/>
          <w:bCs/>
          <w:sz w:val="28"/>
          <w:szCs w:val="28"/>
          <w:lang w:val="uk-UA"/>
        </w:rPr>
        <w:t xml:space="preserve">Б. </w:t>
      </w:r>
      <w:r w:rsidR="00D75FBA" w:rsidRPr="003C226D">
        <w:rPr>
          <w:rFonts w:asciiTheme="majorBidi" w:eastAsia="Times New Roman" w:hAnsiTheme="majorBidi" w:cstheme="majorBidi"/>
          <w:bCs/>
          <w:sz w:val="28"/>
          <w:szCs w:val="28"/>
          <w:lang w:val="uk-UA"/>
        </w:rPr>
        <w:t>Авер’янова</w:t>
      </w:r>
      <w:r w:rsidR="00215F9B" w:rsidRPr="003C226D">
        <w:rPr>
          <w:rFonts w:asciiTheme="majorBidi" w:eastAsia="Times New Roman" w:hAnsiTheme="majorBidi" w:cstheme="majorBidi"/>
          <w:bCs/>
          <w:sz w:val="28"/>
          <w:szCs w:val="28"/>
          <w:lang w:val="uk-UA"/>
        </w:rPr>
        <w:t xml:space="preserve">, яка </w:t>
      </w:r>
      <w:r w:rsidR="00D75FBA" w:rsidRPr="003C226D">
        <w:rPr>
          <w:rFonts w:asciiTheme="majorBidi" w:eastAsia="Times New Roman" w:hAnsiTheme="majorBidi" w:cstheme="majorBidi"/>
          <w:bCs/>
          <w:sz w:val="28"/>
          <w:szCs w:val="28"/>
          <w:lang w:val="uk-UA"/>
        </w:rPr>
        <w:t xml:space="preserve">потребує подальшого розвитку. </w:t>
      </w:r>
      <w:r w:rsidR="0067432A" w:rsidRPr="003C226D">
        <w:rPr>
          <w:rFonts w:asciiTheme="majorBidi" w:eastAsia="Times New Roman" w:hAnsiTheme="majorBidi" w:cstheme="majorBidi"/>
          <w:sz w:val="28"/>
          <w:szCs w:val="28"/>
          <w:lang w:val="uk-UA"/>
        </w:rPr>
        <w:t>Пра</w:t>
      </w:r>
      <w:r w:rsidR="00502AD2" w:rsidRPr="003C226D">
        <w:rPr>
          <w:rFonts w:asciiTheme="majorBidi" w:eastAsia="Times New Roman" w:hAnsiTheme="majorBidi" w:cstheme="majorBidi"/>
          <w:sz w:val="28"/>
          <w:szCs w:val="28"/>
          <w:lang w:val="uk-UA"/>
        </w:rPr>
        <w:t>вильність обраної людиноцентри</w:t>
      </w:r>
      <w:r w:rsidR="00632BA2" w:rsidRPr="003C226D">
        <w:rPr>
          <w:rFonts w:asciiTheme="majorBidi" w:eastAsia="Times New Roman" w:hAnsiTheme="majorBidi" w:cstheme="majorBidi"/>
          <w:sz w:val="28"/>
          <w:szCs w:val="28"/>
          <w:lang w:val="uk-UA"/>
        </w:rPr>
        <w:t>ст</w:t>
      </w:r>
      <w:r w:rsidR="0067432A" w:rsidRPr="003C226D">
        <w:rPr>
          <w:rFonts w:asciiTheme="majorBidi" w:eastAsia="Times New Roman" w:hAnsiTheme="majorBidi" w:cstheme="majorBidi"/>
          <w:sz w:val="28"/>
          <w:szCs w:val="28"/>
          <w:lang w:val="uk-UA"/>
        </w:rPr>
        <w:t>ської стратегії адміністративного права України підтверджується поглядами професора Є. Курінного, який доводить, що необхідно продовжити розпочате В. Б. Авер’яновим «перезавантаження», розвиваючи та поглиблюючи відповідний творчий пошук з урахуванням особливостей української сучасності. Саме така ідеологія повинна відіграти роль того засадничого та відправного елемента, завдяки якому фактично призупинений процес реформування українського адміністративного права може набути такої давно очікуваної інтелектуальної креативності у виробленні стратегії та алгоритму дій щодо подальшого оновлення. Цей підхід спонукатиме до двовимірного вивчення відповідного адміністративно-правового масиву (за схемою «інтереси людини» – «інтереси держави»), На його слушну думку вибір людиноцентризму можна вважати цілком логічним та закономірним з огляду на Конституцію України, де людина проголошується найвищою соціальною цінністю, та систематичними запевненнями керівництва держави у відданості демократичним зага</w:t>
      </w:r>
      <w:r w:rsidR="00227308" w:rsidRPr="003C226D">
        <w:rPr>
          <w:rFonts w:asciiTheme="majorBidi" w:eastAsia="Times New Roman" w:hAnsiTheme="majorBidi" w:cstheme="majorBidi"/>
          <w:sz w:val="28"/>
          <w:szCs w:val="28"/>
          <w:lang w:val="uk-UA"/>
        </w:rPr>
        <w:t>льноєвропейським цінностям [14</w:t>
      </w:r>
      <w:r w:rsidR="00DA6DD7" w:rsidRPr="003C226D">
        <w:rPr>
          <w:rFonts w:asciiTheme="majorBidi" w:eastAsia="Times New Roman" w:hAnsiTheme="majorBidi" w:cstheme="majorBidi"/>
          <w:sz w:val="28"/>
          <w:szCs w:val="28"/>
          <w:lang w:val="uk-UA"/>
        </w:rPr>
        <w:t>].</w:t>
      </w:r>
    </w:p>
    <w:p w:rsidR="00227308" w:rsidRPr="003C226D" w:rsidRDefault="00DA6DD7"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На жаль в літературі з адміністративного права</w:t>
      </w:r>
      <w:r w:rsidR="00737FA5" w:rsidRPr="003C226D">
        <w:rPr>
          <w:rFonts w:asciiTheme="majorBidi" w:eastAsia="Times New Roman" w:hAnsiTheme="majorBidi" w:cstheme="majorBidi"/>
          <w:sz w:val="28"/>
          <w:szCs w:val="28"/>
          <w:lang w:val="uk-UA"/>
        </w:rPr>
        <w:t>, зокрема та теорії адміністративного права в цілому,</w:t>
      </w:r>
      <w:r w:rsidRPr="003C226D">
        <w:rPr>
          <w:rFonts w:asciiTheme="majorBidi" w:eastAsia="Times New Roman" w:hAnsiTheme="majorBidi" w:cstheme="majorBidi"/>
          <w:sz w:val="28"/>
          <w:szCs w:val="28"/>
          <w:lang w:val="uk-UA"/>
        </w:rPr>
        <w:t xml:space="preserve"> за останні роки </w:t>
      </w:r>
      <w:r w:rsidR="00502AD2" w:rsidRPr="003C226D">
        <w:rPr>
          <w:rFonts w:asciiTheme="majorBidi" w:eastAsia="Times New Roman" w:hAnsiTheme="majorBidi" w:cstheme="majorBidi"/>
          <w:bCs/>
          <w:sz w:val="28"/>
          <w:szCs w:val="28"/>
          <w:lang w:val="uk-UA"/>
        </w:rPr>
        <w:t>людиноцентри</w:t>
      </w:r>
      <w:r w:rsidR="0060146D" w:rsidRPr="003C226D">
        <w:rPr>
          <w:rFonts w:asciiTheme="majorBidi" w:eastAsia="Times New Roman" w:hAnsiTheme="majorBidi" w:cstheme="majorBidi"/>
          <w:bCs/>
          <w:sz w:val="28"/>
          <w:szCs w:val="28"/>
          <w:lang w:val="uk-UA"/>
        </w:rPr>
        <w:t>ст</w:t>
      </w:r>
      <w:r w:rsidRPr="003C226D">
        <w:rPr>
          <w:rFonts w:asciiTheme="majorBidi" w:eastAsia="Times New Roman" w:hAnsiTheme="majorBidi" w:cstheme="majorBidi"/>
          <w:bCs/>
          <w:sz w:val="28"/>
          <w:szCs w:val="28"/>
          <w:lang w:val="uk-UA"/>
        </w:rPr>
        <w:t>ські положення не знайшли</w:t>
      </w:r>
      <w:r w:rsidR="00737FA5" w:rsidRPr="003C226D">
        <w:rPr>
          <w:rFonts w:asciiTheme="majorBidi" w:eastAsia="Times New Roman" w:hAnsiTheme="majorBidi" w:cstheme="majorBidi"/>
          <w:bCs/>
          <w:sz w:val="28"/>
          <w:szCs w:val="28"/>
          <w:lang w:val="uk-UA"/>
        </w:rPr>
        <w:t xml:space="preserve"> подальшого комплексного розвитку</w:t>
      </w:r>
      <w:r w:rsidRPr="003C226D">
        <w:rPr>
          <w:rFonts w:asciiTheme="majorBidi" w:eastAsia="Times New Roman" w:hAnsiTheme="majorBidi" w:cstheme="majorBidi"/>
          <w:bCs/>
          <w:sz w:val="28"/>
          <w:szCs w:val="28"/>
          <w:lang w:val="uk-UA"/>
        </w:rPr>
        <w:t>, проте в філософській науковій думці в першу чергу завдяки зусиллям А</w:t>
      </w:r>
      <w:r w:rsidR="00737FA5" w:rsidRPr="003C226D">
        <w:rPr>
          <w:rFonts w:asciiTheme="majorBidi" w:eastAsia="Times New Roman" w:hAnsiTheme="majorBidi" w:cstheme="majorBidi"/>
          <w:bCs/>
          <w:sz w:val="28"/>
          <w:szCs w:val="28"/>
          <w:lang w:val="uk-UA"/>
        </w:rPr>
        <w:t xml:space="preserve">кадеміка </w:t>
      </w:r>
      <w:r w:rsidR="00737FA5" w:rsidRPr="003C226D">
        <w:rPr>
          <w:rFonts w:asciiTheme="majorBidi" w:eastAsia="Times New Roman" w:hAnsiTheme="majorBidi" w:cstheme="majorBidi"/>
          <w:bCs/>
          <w:sz w:val="28"/>
          <w:szCs w:val="28"/>
          <w:lang w:val="uk-UA"/>
        </w:rPr>
        <w:lastRenderedPageBreak/>
        <w:t xml:space="preserve">Національної Академії </w:t>
      </w:r>
      <w:r w:rsidRPr="003C226D">
        <w:rPr>
          <w:rFonts w:asciiTheme="majorBidi" w:eastAsia="Times New Roman" w:hAnsiTheme="majorBidi" w:cstheme="majorBidi"/>
          <w:bCs/>
          <w:sz w:val="28"/>
          <w:szCs w:val="28"/>
          <w:lang w:val="uk-UA"/>
        </w:rPr>
        <w:t>наук України</w:t>
      </w:r>
      <w:r w:rsidR="00737FA5" w:rsidRPr="003C226D">
        <w:rPr>
          <w:rFonts w:asciiTheme="majorBidi" w:eastAsia="Times New Roman" w:hAnsiTheme="majorBidi" w:cstheme="majorBidi"/>
          <w:bCs/>
          <w:sz w:val="28"/>
          <w:szCs w:val="28"/>
          <w:lang w:val="uk-UA"/>
        </w:rPr>
        <w:t xml:space="preserve">, Академіка і Президента Національної академії педагогічних наук України </w:t>
      </w:r>
      <w:r w:rsidRPr="003C226D">
        <w:rPr>
          <w:rFonts w:asciiTheme="majorBidi" w:eastAsia="Times New Roman" w:hAnsiTheme="majorBidi" w:cstheme="majorBidi"/>
          <w:bCs/>
          <w:sz w:val="28"/>
          <w:szCs w:val="28"/>
          <w:lang w:val="uk-UA"/>
        </w:rPr>
        <w:t>професора В</w:t>
      </w:r>
      <w:r w:rsidR="00215F9B" w:rsidRPr="003C226D">
        <w:rPr>
          <w:rFonts w:asciiTheme="majorBidi" w:eastAsia="Times New Roman" w:hAnsiTheme="majorBidi" w:cstheme="majorBidi"/>
          <w:bCs/>
          <w:sz w:val="28"/>
          <w:szCs w:val="28"/>
          <w:lang w:val="uk-UA"/>
        </w:rPr>
        <w:t xml:space="preserve">асиля </w:t>
      </w:r>
      <w:r w:rsidRPr="003C226D">
        <w:rPr>
          <w:rFonts w:asciiTheme="majorBidi" w:hAnsiTheme="majorBidi" w:cstheme="majorBidi"/>
          <w:sz w:val="28"/>
          <w:szCs w:val="28"/>
          <w:lang w:val="uk-UA"/>
        </w:rPr>
        <w:t>Кремен</w:t>
      </w:r>
      <w:r w:rsidR="00737FA5" w:rsidRPr="003C226D">
        <w:rPr>
          <w:rFonts w:asciiTheme="majorBidi" w:hAnsiTheme="majorBidi" w:cstheme="majorBidi"/>
          <w:sz w:val="28"/>
          <w:szCs w:val="28"/>
          <w:lang w:val="uk-UA"/>
        </w:rPr>
        <w:t xml:space="preserve">я тематика людиноцентризму є провідною. </w:t>
      </w:r>
      <w:r w:rsidRPr="003C226D">
        <w:rPr>
          <w:rFonts w:asciiTheme="majorBidi" w:hAnsiTheme="majorBidi" w:cstheme="majorBidi"/>
          <w:sz w:val="28"/>
          <w:szCs w:val="28"/>
          <w:lang w:val="uk-UA"/>
        </w:rPr>
        <w:t>Він уважає, що с</w:t>
      </w:r>
      <w:r w:rsidR="00430161" w:rsidRPr="003C226D">
        <w:rPr>
          <w:rFonts w:asciiTheme="majorBidi" w:eastAsia="Times New Roman" w:hAnsiTheme="majorBidi" w:cstheme="majorBidi"/>
          <w:sz w:val="28"/>
          <w:szCs w:val="28"/>
          <w:lang w:val="uk-UA"/>
        </w:rPr>
        <w:t xml:space="preserve">утністю людиноцентризму </w:t>
      </w:r>
      <w:r w:rsidRPr="003C226D">
        <w:rPr>
          <w:rFonts w:asciiTheme="majorBidi" w:eastAsia="Times New Roman" w:hAnsiTheme="majorBidi" w:cstheme="majorBidi"/>
          <w:sz w:val="28"/>
          <w:szCs w:val="28"/>
          <w:lang w:val="uk-UA"/>
        </w:rPr>
        <w:t>є у</w:t>
      </w:r>
      <w:r w:rsidR="00430161" w:rsidRPr="003C226D">
        <w:rPr>
          <w:rFonts w:asciiTheme="majorBidi" w:eastAsia="Times New Roman" w:hAnsiTheme="majorBidi" w:cstheme="majorBidi"/>
          <w:sz w:val="28"/>
          <w:szCs w:val="28"/>
          <w:lang w:val="uk-UA"/>
        </w:rPr>
        <w:t>твердження провідної ролі людини, прагнення до очищення розуму особистості через творчу діяльність, прагнення до самовдосконалення й самоствердження</w:t>
      </w:r>
      <w:r w:rsidR="00227308" w:rsidRPr="003C226D">
        <w:rPr>
          <w:rFonts w:asciiTheme="majorBidi" w:eastAsia="Times New Roman" w:hAnsiTheme="majorBidi" w:cstheme="majorBidi"/>
          <w:sz w:val="28"/>
          <w:szCs w:val="28"/>
          <w:lang w:val="uk-UA"/>
        </w:rPr>
        <w:t xml:space="preserve"> </w:t>
      </w:r>
      <w:r w:rsidR="00227308" w:rsidRPr="003C226D">
        <w:rPr>
          <w:rFonts w:asciiTheme="majorBidi" w:eastAsia="Times New Roman" w:hAnsiTheme="majorBidi" w:cstheme="majorBidi"/>
          <w:sz w:val="28"/>
          <w:szCs w:val="28"/>
        </w:rPr>
        <w:t>[11]</w:t>
      </w:r>
      <w:r w:rsidR="00502AD2" w:rsidRPr="003C226D">
        <w:rPr>
          <w:rFonts w:asciiTheme="majorBidi" w:eastAsia="Times New Roman" w:hAnsiTheme="majorBidi" w:cstheme="majorBidi"/>
          <w:sz w:val="28"/>
          <w:szCs w:val="28"/>
          <w:lang w:val="uk-UA"/>
        </w:rPr>
        <w:t>.</w:t>
      </w:r>
    </w:p>
    <w:p w:rsidR="00430161" w:rsidRPr="003C226D" w:rsidRDefault="00430161"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Метою людиноцентрованої освіти є виховання гармонійно і всебічно розвиненої, цілісної, високогуманної, високоморальної, високоосвіченої, творчої духовно-культурної особистості студента здатної до побудови гармонійних міжособистісних відношень на основі дотримання </w:t>
      </w:r>
      <w:r w:rsidR="00227308" w:rsidRPr="003C226D">
        <w:rPr>
          <w:rFonts w:asciiTheme="majorBidi" w:eastAsia="Times New Roman" w:hAnsiTheme="majorBidi" w:cstheme="majorBidi"/>
          <w:sz w:val="28"/>
          <w:szCs w:val="28"/>
          <w:lang w:val="uk-UA"/>
        </w:rPr>
        <w:t>законів Істини, Добра і Краси [13</w:t>
      </w:r>
      <w:r w:rsidRPr="003C226D">
        <w:rPr>
          <w:rFonts w:asciiTheme="majorBidi" w:eastAsia="Times New Roman" w:hAnsiTheme="majorBidi" w:cstheme="majorBidi"/>
          <w:sz w:val="28"/>
          <w:szCs w:val="28"/>
          <w:lang w:val="uk-UA"/>
        </w:rPr>
        <w:t>].</w:t>
      </w:r>
    </w:p>
    <w:p w:rsidR="00E50FA0" w:rsidRPr="003C226D" w:rsidRDefault="00DA6DD7"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Ми хотіли б підкреслити</w:t>
      </w:r>
      <w:r w:rsidR="0060146D" w:rsidRPr="003C226D">
        <w:rPr>
          <w:rFonts w:asciiTheme="majorBidi" w:hAnsiTheme="majorBidi" w:cstheme="majorBidi"/>
          <w:sz w:val="28"/>
          <w:szCs w:val="28"/>
          <w:lang w:val="uk-UA"/>
        </w:rPr>
        <w:t>,</w:t>
      </w:r>
      <w:r w:rsidRPr="003C226D">
        <w:rPr>
          <w:rFonts w:asciiTheme="majorBidi" w:hAnsiTheme="majorBidi" w:cstheme="majorBidi"/>
          <w:sz w:val="28"/>
          <w:szCs w:val="28"/>
          <w:lang w:val="uk-UA"/>
        </w:rPr>
        <w:t xml:space="preserve"> як слушно аналізовані положення</w:t>
      </w:r>
      <w:r w:rsidR="0006502B" w:rsidRPr="003C226D">
        <w:rPr>
          <w:rFonts w:asciiTheme="majorBidi" w:hAnsiTheme="majorBidi" w:cstheme="majorBidi"/>
          <w:sz w:val="28"/>
          <w:szCs w:val="28"/>
          <w:lang w:val="uk-UA"/>
        </w:rPr>
        <w:t xml:space="preserve"> корелюється із сучасним проблемами </w:t>
      </w:r>
      <w:r w:rsidR="002E212E" w:rsidRPr="003C226D">
        <w:rPr>
          <w:rFonts w:asciiTheme="majorBidi" w:hAnsiTheme="majorBidi" w:cstheme="majorBidi"/>
          <w:sz w:val="28"/>
          <w:szCs w:val="28"/>
          <w:lang w:val="uk-UA"/>
        </w:rPr>
        <w:t>публічного адміністрування</w:t>
      </w:r>
      <w:r w:rsidRPr="003C226D">
        <w:rPr>
          <w:rFonts w:asciiTheme="majorBidi" w:hAnsiTheme="majorBidi" w:cstheme="majorBidi"/>
          <w:sz w:val="28"/>
          <w:szCs w:val="28"/>
          <w:lang w:val="uk-UA"/>
        </w:rPr>
        <w:t xml:space="preserve">. </w:t>
      </w:r>
      <w:r w:rsidR="00E50FA0" w:rsidRPr="003C226D">
        <w:rPr>
          <w:rFonts w:asciiTheme="majorBidi" w:hAnsiTheme="majorBidi" w:cstheme="majorBidi"/>
          <w:sz w:val="28"/>
          <w:szCs w:val="28"/>
          <w:lang w:val="uk-UA"/>
        </w:rPr>
        <w:t>Так новітнє розуміння зовнішнього виразу норм адміністративного права сформоване професором Романом Мельником, коли він увод</w:t>
      </w:r>
      <w:r w:rsidR="00F25078">
        <w:rPr>
          <w:rFonts w:asciiTheme="majorBidi" w:hAnsiTheme="majorBidi" w:cstheme="majorBidi"/>
          <w:sz w:val="28"/>
          <w:szCs w:val="28"/>
          <w:lang w:val="uk-UA"/>
        </w:rPr>
        <w:t>ить у науковий оббіг категорію «</w:t>
      </w:r>
      <w:r w:rsidR="00E50FA0" w:rsidRPr="003C226D">
        <w:rPr>
          <w:rFonts w:asciiTheme="majorBidi" w:hAnsiTheme="majorBidi" w:cstheme="majorBidi"/>
          <w:sz w:val="28"/>
          <w:szCs w:val="28"/>
          <w:lang w:val="uk-UA"/>
        </w:rPr>
        <w:t>право</w:t>
      </w:r>
      <w:r w:rsidR="00502AD2" w:rsidRPr="003C226D">
        <w:rPr>
          <w:rFonts w:asciiTheme="majorBidi" w:hAnsiTheme="majorBidi" w:cstheme="majorBidi"/>
          <w:sz w:val="28"/>
          <w:szCs w:val="28"/>
          <w:lang w:val="uk-UA"/>
        </w:rPr>
        <w:t>вих обмежень діяльності публічної</w:t>
      </w:r>
      <w:r w:rsidR="00F25078">
        <w:rPr>
          <w:rFonts w:asciiTheme="majorBidi" w:hAnsiTheme="majorBidi" w:cstheme="majorBidi"/>
          <w:sz w:val="28"/>
          <w:szCs w:val="28"/>
          <w:lang w:val="uk-UA"/>
        </w:rPr>
        <w:t xml:space="preserve"> адміністрації»</w:t>
      </w:r>
      <w:r w:rsidR="00E50FA0" w:rsidRPr="003C226D">
        <w:rPr>
          <w:rFonts w:asciiTheme="majorBidi" w:hAnsiTheme="majorBidi" w:cstheme="majorBidi"/>
          <w:sz w:val="28"/>
          <w:szCs w:val="28"/>
          <w:lang w:val="uk-UA"/>
        </w:rPr>
        <w:t xml:space="preserve"> замість джерел адміністративного права</w:t>
      </w:r>
      <w:r w:rsidR="009E0831" w:rsidRPr="003C226D">
        <w:rPr>
          <w:rFonts w:asciiTheme="majorBidi" w:hAnsiTheme="majorBidi" w:cstheme="majorBidi"/>
          <w:sz w:val="28"/>
          <w:szCs w:val="28"/>
          <w:lang w:val="uk-UA"/>
        </w:rPr>
        <w:t xml:space="preserve"> </w:t>
      </w:r>
      <w:r w:rsidR="00227308" w:rsidRPr="003C226D">
        <w:rPr>
          <w:rFonts w:asciiTheme="majorBidi" w:hAnsiTheme="majorBidi" w:cstheme="majorBidi"/>
          <w:sz w:val="28"/>
          <w:szCs w:val="28"/>
        </w:rPr>
        <w:t>[17</w:t>
      </w:r>
      <w:r w:rsidR="009E0831" w:rsidRPr="003C226D">
        <w:rPr>
          <w:rFonts w:asciiTheme="majorBidi" w:hAnsiTheme="majorBidi" w:cstheme="majorBidi"/>
          <w:sz w:val="28"/>
          <w:szCs w:val="28"/>
        </w:rPr>
        <w:t>]</w:t>
      </w:r>
      <w:r w:rsidR="00502AD2" w:rsidRPr="003C226D">
        <w:rPr>
          <w:rFonts w:asciiTheme="majorBidi" w:hAnsiTheme="majorBidi" w:cstheme="majorBidi"/>
          <w:sz w:val="28"/>
          <w:szCs w:val="28"/>
          <w:lang w:val="uk-UA"/>
        </w:rPr>
        <w:t xml:space="preserve">, </w:t>
      </w:r>
      <w:r w:rsidR="000A6167" w:rsidRPr="003C226D">
        <w:rPr>
          <w:rFonts w:asciiTheme="majorBidi" w:hAnsiTheme="majorBidi" w:cstheme="majorBidi"/>
          <w:sz w:val="28"/>
          <w:szCs w:val="28"/>
          <w:lang w:val="uk-UA"/>
        </w:rPr>
        <w:t xml:space="preserve">на наш погляд, є логічним продовженням </w:t>
      </w:r>
      <w:r w:rsidR="00737FA5" w:rsidRPr="003C226D">
        <w:rPr>
          <w:rFonts w:asciiTheme="majorBidi" w:hAnsiTheme="majorBidi" w:cstheme="majorBidi"/>
          <w:sz w:val="28"/>
          <w:szCs w:val="28"/>
          <w:lang w:val="uk-UA"/>
        </w:rPr>
        <w:t xml:space="preserve">розвитку </w:t>
      </w:r>
      <w:r w:rsidR="00E50FA0" w:rsidRPr="003C226D">
        <w:rPr>
          <w:rFonts w:asciiTheme="majorBidi" w:hAnsiTheme="majorBidi" w:cstheme="majorBidi"/>
          <w:sz w:val="28"/>
          <w:szCs w:val="28"/>
          <w:lang w:val="uk-UA"/>
        </w:rPr>
        <w:t>людиноцентри</w:t>
      </w:r>
      <w:r w:rsidR="00F25078">
        <w:rPr>
          <w:rFonts w:asciiTheme="majorBidi" w:hAnsiTheme="majorBidi" w:cstheme="majorBidi"/>
          <w:sz w:val="28"/>
          <w:szCs w:val="28"/>
          <w:lang w:val="uk-UA"/>
        </w:rPr>
        <w:t>ст</w:t>
      </w:r>
      <w:r w:rsidR="00E50FA0" w:rsidRPr="003C226D">
        <w:rPr>
          <w:rFonts w:asciiTheme="majorBidi" w:hAnsiTheme="majorBidi" w:cstheme="majorBidi"/>
          <w:sz w:val="28"/>
          <w:szCs w:val="28"/>
          <w:lang w:val="uk-UA"/>
        </w:rPr>
        <w:t xml:space="preserve">ської </w:t>
      </w:r>
      <w:r w:rsidR="009E0831" w:rsidRPr="003C226D">
        <w:rPr>
          <w:rFonts w:asciiTheme="majorBidi" w:hAnsiTheme="majorBidi" w:cstheme="majorBidi"/>
          <w:sz w:val="28"/>
          <w:szCs w:val="28"/>
          <w:lang w:val="uk-UA"/>
        </w:rPr>
        <w:t xml:space="preserve">теорії </w:t>
      </w:r>
      <w:r w:rsidR="00E50FA0" w:rsidRPr="003C226D">
        <w:rPr>
          <w:rFonts w:asciiTheme="majorBidi" w:hAnsiTheme="majorBidi" w:cstheme="majorBidi"/>
          <w:sz w:val="28"/>
          <w:szCs w:val="28"/>
          <w:lang w:val="uk-UA"/>
        </w:rPr>
        <w:t>адміністративного права</w:t>
      </w:r>
      <w:r w:rsidR="001679FF" w:rsidRPr="003C226D">
        <w:rPr>
          <w:rFonts w:asciiTheme="majorBidi" w:hAnsiTheme="majorBidi" w:cstheme="majorBidi"/>
          <w:sz w:val="28"/>
          <w:szCs w:val="28"/>
          <w:lang w:val="uk-UA"/>
        </w:rPr>
        <w:t xml:space="preserve"> щодо зобов’язальної ролі публічної адміністрації перед громадянами.</w:t>
      </w:r>
    </w:p>
    <w:p w:rsidR="00502AD2" w:rsidRPr="003C226D" w:rsidRDefault="00215F9B"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Із праць </w:t>
      </w:r>
      <w:r w:rsidR="00737FA5" w:rsidRPr="003C226D">
        <w:rPr>
          <w:rFonts w:asciiTheme="majorBidi" w:eastAsia="Times New Roman" w:hAnsiTheme="majorBidi" w:cstheme="majorBidi"/>
          <w:sz w:val="28"/>
          <w:szCs w:val="28"/>
          <w:lang w:val="uk-UA"/>
        </w:rPr>
        <w:t xml:space="preserve">професора </w:t>
      </w:r>
      <w:r w:rsidRPr="003C226D">
        <w:rPr>
          <w:rFonts w:asciiTheme="majorBidi" w:eastAsia="Times New Roman" w:hAnsiTheme="majorBidi" w:cstheme="majorBidi"/>
          <w:sz w:val="28"/>
          <w:szCs w:val="28"/>
          <w:lang w:val="uk-UA"/>
        </w:rPr>
        <w:t xml:space="preserve">В. </w:t>
      </w:r>
      <w:r w:rsidR="009E0831" w:rsidRPr="003C226D">
        <w:rPr>
          <w:rFonts w:asciiTheme="majorBidi" w:eastAsia="Times New Roman" w:hAnsiTheme="majorBidi" w:cstheme="majorBidi"/>
          <w:sz w:val="28"/>
          <w:szCs w:val="28"/>
          <w:lang w:val="uk-UA"/>
        </w:rPr>
        <w:t xml:space="preserve">Креміня можна зробити висновок, що людиноцентризм складається із </w:t>
      </w:r>
      <w:r w:rsidR="00737FA5" w:rsidRPr="003C226D">
        <w:rPr>
          <w:rFonts w:asciiTheme="majorBidi" w:eastAsia="Times New Roman" w:hAnsiTheme="majorBidi" w:cstheme="majorBidi"/>
          <w:sz w:val="28"/>
          <w:szCs w:val="28"/>
          <w:lang w:val="uk-UA"/>
        </w:rPr>
        <w:t xml:space="preserve">таких </w:t>
      </w:r>
      <w:r w:rsidR="00502AD2" w:rsidRPr="003C226D">
        <w:rPr>
          <w:rFonts w:asciiTheme="majorBidi" w:eastAsia="Times New Roman" w:hAnsiTheme="majorBidi" w:cstheme="majorBidi"/>
          <w:sz w:val="28"/>
          <w:szCs w:val="28"/>
          <w:lang w:val="uk-UA"/>
        </w:rPr>
        <w:t>основних напрям</w:t>
      </w:r>
      <w:r w:rsidR="009E0831" w:rsidRPr="003C226D">
        <w:rPr>
          <w:rFonts w:asciiTheme="majorBidi" w:eastAsia="Times New Roman" w:hAnsiTheme="majorBidi" w:cstheme="majorBidi"/>
          <w:sz w:val="28"/>
          <w:szCs w:val="28"/>
          <w:lang w:val="uk-UA"/>
        </w:rPr>
        <w:t xml:space="preserve">ів особистісної форми змісту в </w:t>
      </w:r>
      <w:r w:rsidR="00502AD2" w:rsidRPr="003C226D">
        <w:rPr>
          <w:rFonts w:asciiTheme="majorBidi" w:eastAsia="Times New Roman" w:hAnsiTheme="majorBidi" w:cstheme="majorBidi"/>
          <w:sz w:val="28"/>
          <w:szCs w:val="28"/>
          <w:lang w:val="uk-UA"/>
        </w:rPr>
        <w:t>контексті публічного управління.</w:t>
      </w:r>
      <w:r w:rsidR="001679FF" w:rsidRPr="003C226D">
        <w:rPr>
          <w:rFonts w:asciiTheme="majorBidi" w:eastAsia="Times New Roman" w:hAnsiTheme="majorBidi" w:cstheme="majorBidi"/>
          <w:sz w:val="28"/>
          <w:szCs w:val="28"/>
          <w:lang w:val="uk-UA"/>
        </w:rPr>
        <w:t xml:space="preserve"> </w:t>
      </w:r>
      <w:r w:rsidR="009E0831" w:rsidRPr="003C226D">
        <w:rPr>
          <w:rFonts w:asciiTheme="majorBidi" w:eastAsia="Times New Roman" w:hAnsiTheme="majorBidi" w:cstheme="majorBidi"/>
          <w:sz w:val="28"/>
          <w:szCs w:val="28"/>
          <w:lang w:val="uk-UA"/>
        </w:rPr>
        <w:t>Перший напрям, це конструювання шляхом нормативних актів моделей життєвих ситуацій для позитивного випливу суб’єктів публічного адміністрування на об’єктів публічного управлі</w:t>
      </w:r>
      <w:r w:rsidR="00737FA5" w:rsidRPr="003C226D">
        <w:rPr>
          <w:rFonts w:asciiTheme="majorBidi" w:eastAsia="Times New Roman" w:hAnsiTheme="majorBidi" w:cstheme="majorBidi"/>
          <w:sz w:val="28"/>
          <w:szCs w:val="28"/>
          <w:lang w:val="uk-UA"/>
        </w:rPr>
        <w:t xml:space="preserve">ння. Тим самим, людиноцентризм </w:t>
      </w:r>
      <w:r w:rsidR="009E0831" w:rsidRPr="003C226D">
        <w:rPr>
          <w:rFonts w:asciiTheme="majorBidi" w:eastAsia="Times New Roman" w:hAnsiTheme="majorBidi" w:cstheme="majorBidi"/>
          <w:sz w:val="28"/>
          <w:szCs w:val="28"/>
          <w:lang w:val="uk-UA"/>
        </w:rPr>
        <w:t>не заперечує класичні відносини влада-підпорядкування між суб’єктами публічного адміністрування та приватними особами, встановленими нормами адміністративного права, однак, що є зрозум</w:t>
      </w:r>
      <w:r w:rsidR="00502AD2" w:rsidRPr="003C226D">
        <w:rPr>
          <w:rFonts w:asciiTheme="majorBidi" w:eastAsia="Times New Roman" w:hAnsiTheme="majorBidi" w:cstheme="majorBidi"/>
          <w:sz w:val="28"/>
          <w:szCs w:val="28"/>
          <w:lang w:val="uk-UA"/>
        </w:rPr>
        <w:t xml:space="preserve">ілим не обмежується ними. </w:t>
      </w:r>
    </w:p>
    <w:p w:rsidR="00737FA5" w:rsidRPr="003C226D" w:rsidRDefault="00502AD2"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lastRenderedPageBreak/>
        <w:t>Другий</w:t>
      </w:r>
      <w:r w:rsidR="009E0831" w:rsidRPr="003C226D">
        <w:rPr>
          <w:rFonts w:asciiTheme="majorBidi" w:eastAsia="Times New Roman" w:hAnsiTheme="majorBidi" w:cstheme="majorBidi"/>
          <w:sz w:val="28"/>
          <w:szCs w:val="28"/>
          <w:lang w:val="uk-UA"/>
        </w:rPr>
        <w:t xml:space="preserve"> напрям полягає у залученні приватних осіб (громадянське суспільство) до публічного управління. Цей підх</w:t>
      </w:r>
      <w:r w:rsidRPr="003C226D">
        <w:rPr>
          <w:rFonts w:asciiTheme="majorBidi" w:eastAsia="Times New Roman" w:hAnsiTheme="majorBidi" w:cstheme="majorBidi"/>
          <w:sz w:val="28"/>
          <w:szCs w:val="28"/>
          <w:lang w:val="uk-UA"/>
        </w:rPr>
        <w:t xml:space="preserve">ід </w:t>
      </w:r>
      <w:r w:rsidR="009E0831" w:rsidRPr="003C226D">
        <w:rPr>
          <w:rFonts w:asciiTheme="majorBidi" w:eastAsia="Times New Roman" w:hAnsiTheme="majorBidi" w:cstheme="majorBidi"/>
          <w:sz w:val="28"/>
          <w:szCs w:val="28"/>
          <w:lang w:val="uk-UA"/>
        </w:rPr>
        <w:t>проголошує пріоритет людини в контексті національних і загальнолюдських цінностей, відштовхуючись від аксіологічних підходів філософії права. Ця парадигма поєднала статичні цінності згідно з яким Людина її життя, здоров’я, честь і гідність визнаються найвищою цінністю із динамікою формування духовно розвиненої та вільної людини, здатної до творчої, соціальної активності приватних осіб</w:t>
      </w:r>
      <w:r w:rsidRPr="003C226D">
        <w:rPr>
          <w:rFonts w:asciiTheme="majorBidi" w:eastAsia="Times New Roman" w:hAnsiTheme="majorBidi" w:cstheme="majorBidi"/>
          <w:sz w:val="28"/>
          <w:szCs w:val="28"/>
          <w:lang w:val="uk-UA"/>
        </w:rPr>
        <w:t xml:space="preserve"> і поєднанні із відповідальністю</w:t>
      </w:r>
      <w:r w:rsidR="009E0831" w:rsidRPr="003C226D">
        <w:rPr>
          <w:rFonts w:asciiTheme="majorBidi" w:eastAsia="Times New Roman" w:hAnsiTheme="majorBidi" w:cstheme="majorBidi"/>
          <w:sz w:val="28"/>
          <w:szCs w:val="28"/>
          <w:lang w:val="uk-UA"/>
        </w:rPr>
        <w:t xml:space="preserve"> перед суспільством</w:t>
      </w:r>
      <w:r w:rsidR="009A713A" w:rsidRPr="003C226D">
        <w:rPr>
          <w:rFonts w:asciiTheme="majorBidi" w:eastAsia="Times New Roman" w:hAnsiTheme="majorBidi" w:cstheme="majorBidi"/>
          <w:sz w:val="28"/>
          <w:szCs w:val="28"/>
          <w:lang w:val="uk-UA"/>
        </w:rPr>
        <w:t xml:space="preserve"> [12]</w:t>
      </w:r>
      <w:r w:rsidR="009E0831" w:rsidRPr="003C226D">
        <w:rPr>
          <w:rFonts w:asciiTheme="majorBidi" w:eastAsia="Times New Roman" w:hAnsiTheme="majorBidi" w:cstheme="majorBidi"/>
          <w:sz w:val="28"/>
          <w:szCs w:val="28"/>
          <w:lang w:val="uk-UA"/>
        </w:rPr>
        <w:t>.</w:t>
      </w:r>
    </w:p>
    <w:p w:rsidR="009E0831" w:rsidRPr="003C226D" w:rsidRDefault="00737FA5"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Отже теорія людиноцентристської теорії адміністративного права В. </w:t>
      </w:r>
      <w:r w:rsidR="00502AD2"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Авер’янова</w:t>
      </w:r>
      <w:r w:rsidR="009975DC" w:rsidRPr="003C226D">
        <w:rPr>
          <w:rFonts w:asciiTheme="majorBidi" w:eastAsia="Times New Roman" w:hAnsiTheme="majorBidi" w:cstheme="majorBidi"/>
          <w:sz w:val="28"/>
          <w:szCs w:val="28"/>
          <w:lang w:val="uk-UA"/>
        </w:rPr>
        <w:t xml:space="preserve"> є такою</w:t>
      </w:r>
      <w:r w:rsidR="00502AD2" w:rsidRPr="003C226D">
        <w:rPr>
          <w:rFonts w:asciiTheme="majorBidi" w:eastAsia="Times New Roman" w:hAnsiTheme="majorBidi" w:cstheme="majorBidi"/>
          <w:sz w:val="28"/>
          <w:szCs w:val="28"/>
          <w:lang w:val="uk-UA"/>
        </w:rPr>
        <w:t>,</w:t>
      </w:r>
      <w:r w:rsidR="009975DC" w:rsidRPr="003C226D">
        <w:rPr>
          <w:rFonts w:asciiTheme="majorBidi" w:eastAsia="Times New Roman" w:hAnsiTheme="majorBidi" w:cstheme="majorBidi"/>
          <w:sz w:val="28"/>
          <w:szCs w:val="28"/>
          <w:lang w:val="uk-UA"/>
        </w:rPr>
        <w:t xml:space="preserve"> що </w:t>
      </w:r>
      <w:r w:rsidRPr="003C226D">
        <w:rPr>
          <w:rFonts w:asciiTheme="majorBidi" w:eastAsia="Times New Roman" w:hAnsiTheme="majorBidi" w:cstheme="majorBidi"/>
          <w:sz w:val="28"/>
          <w:szCs w:val="28"/>
          <w:lang w:val="uk-UA"/>
        </w:rPr>
        <w:t xml:space="preserve">корелюється із </w:t>
      </w:r>
      <w:r w:rsidR="009975DC" w:rsidRPr="003C226D">
        <w:rPr>
          <w:rFonts w:asciiTheme="majorBidi" w:eastAsia="Times New Roman" w:hAnsiTheme="majorBidi" w:cstheme="majorBidi"/>
          <w:sz w:val="28"/>
          <w:szCs w:val="28"/>
          <w:lang w:val="uk-UA"/>
        </w:rPr>
        <w:t>сучасною філосо</w:t>
      </w:r>
      <w:r w:rsidR="00502AD2" w:rsidRPr="003C226D">
        <w:rPr>
          <w:rFonts w:asciiTheme="majorBidi" w:eastAsia="Times New Roman" w:hAnsiTheme="majorBidi" w:cstheme="majorBidi"/>
          <w:sz w:val="28"/>
          <w:szCs w:val="28"/>
          <w:lang w:val="uk-UA"/>
        </w:rPr>
        <w:t>фію та теорію права. Більш того</w:t>
      </w:r>
      <w:r w:rsidR="009975DC" w:rsidRPr="003C226D">
        <w:rPr>
          <w:rFonts w:asciiTheme="majorBidi" w:eastAsia="Times New Roman" w:hAnsiTheme="majorBidi" w:cstheme="majorBidi"/>
          <w:sz w:val="28"/>
          <w:szCs w:val="28"/>
          <w:lang w:val="uk-UA"/>
        </w:rPr>
        <w:t xml:space="preserve"> і сучасна філософія (опосередковано) і теорія права (прямо) розвиваються з урахуванням наукових поглядів професора В. </w:t>
      </w:r>
      <w:r w:rsidR="00502AD2" w:rsidRPr="003C226D">
        <w:rPr>
          <w:rFonts w:asciiTheme="majorBidi" w:eastAsia="Times New Roman" w:hAnsiTheme="majorBidi" w:cstheme="majorBidi"/>
          <w:sz w:val="28"/>
          <w:szCs w:val="28"/>
          <w:lang w:val="uk-UA"/>
        </w:rPr>
        <w:t xml:space="preserve">Б. </w:t>
      </w:r>
      <w:r w:rsidR="009975DC" w:rsidRPr="003C226D">
        <w:rPr>
          <w:rFonts w:asciiTheme="majorBidi" w:eastAsia="Times New Roman" w:hAnsiTheme="majorBidi" w:cstheme="majorBidi"/>
          <w:sz w:val="28"/>
          <w:szCs w:val="28"/>
          <w:lang w:val="uk-UA"/>
        </w:rPr>
        <w:t>Авер’янова.</w:t>
      </w:r>
    </w:p>
    <w:p w:rsidR="009E0831" w:rsidRPr="003C226D" w:rsidRDefault="009975DC"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При цьому всьому виникає питання: чому вітчизняне суспільство практично маючи на початку ХХІ століття передову та в цілому визнану теорію людиноцентризму не створило належні умови для того щоб громадини України стали заможними?</w:t>
      </w:r>
    </w:p>
    <w:p w:rsidR="009975DC" w:rsidRPr="003C226D" w:rsidRDefault="009975DC"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shd w:val="clear" w:color="auto" w:fill="FFFFFF"/>
          <w:lang w:val="uk-UA"/>
        </w:rPr>
        <w:t>Дати відповідь на це питання без філософського переосмислення тео</w:t>
      </w:r>
      <w:r w:rsidR="00502AD2" w:rsidRPr="003C226D">
        <w:rPr>
          <w:rFonts w:asciiTheme="majorBidi" w:eastAsia="Times New Roman" w:hAnsiTheme="majorBidi" w:cstheme="majorBidi"/>
          <w:sz w:val="28"/>
          <w:szCs w:val="28"/>
          <w:shd w:val="clear" w:color="auto" w:fill="FFFFFF"/>
          <w:lang w:val="uk-UA"/>
        </w:rPr>
        <w:t xml:space="preserve">рії людиноцентризму </w:t>
      </w:r>
      <w:r w:rsidRPr="003C226D">
        <w:rPr>
          <w:rFonts w:asciiTheme="majorBidi" w:eastAsia="Times New Roman" w:hAnsiTheme="majorBidi" w:cstheme="majorBidi"/>
          <w:sz w:val="28"/>
          <w:szCs w:val="28"/>
          <w:shd w:val="clear" w:color="auto" w:fill="FFFFFF"/>
          <w:lang w:val="uk-UA"/>
        </w:rPr>
        <w:t>на наш погляд, не можливо. А на цьому етапі доповіді ми тільки перефразуємо загально відому тезу Макіавеллі для потреб адміністративного права: ми громадяни України, незалежно від правового статусу (будь це приватні чи публічні особи, фізичні чи юридичні) маємо поважати суб’єктів</w:t>
      </w:r>
      <w:r w:rsidR="00DC2D41" w:rsidRPr="003C226D">
        <w:rPr>
          <w:rFonts w:asciiTheme="majorBidi" w:eastAsia="Times New Roman" w:hAnsiTheme="majorBidi" w:cstheme="majorBidi"/>
          <w:sz w:val="28"/>
          <w:szCs w:val="28"/>
          <w:shd w:val="clear" w:color="auto" w:fill="FFFFFF"/>
          <w:lang w:val="uk-UA"/>
        </w:rPr>
        <w:t xml:space="preserve"> публічної адміністрування, які</w:t>
      </w:r>
      <w:r w:rsidRPr="003C226D">
        <w:rPr>
          <w:rFonts w:asciiTheme="majorBidi" w:eastAsia="Times New Roman" w:hAnsiTheme="majorBidi" w:cstheme="majorBidi"/>
          <w:sz w:val="28"/>
          <w:szCs w:val="28"/>
          <w:shd w:val="clear" w:color="auto" w:fill="FFFFFF"/>
          <w:lang w:val="uk-UA"/>
        </w:rPr>
        <w:t xml:space="preserve"> забезпечують публічний інтерес, та стерпіти покарання визначене санкціями норми адміністративного права у випадку їх порушення. </w:t>
      </w:r>
    </w:p>
    <w:p w:rsidR="009E0831" w:rsidRPr="003C226D" w:rsidRDefault="009975DC"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lang w:val="uk-UA"/>
        </w:rPr>
        <w:t xml:space="preserve">Адже </w:t>
      </w:r>
      <w:r w:rsidR="009E0831" w:rsidRPr="003C226D">
        <w:rPr>
          <w:rFonts w:asciiTheme="majorBidi" w:eastAsia="Times New Roman" w:hAnsiTheme="majorBidi" w:cstheme="majorBidi"/>
          <w:bCs/>
          <w:sz w:val="28"/>
          <w:szCs w:val="28"/>
          <w:lang w:val="uk-UA"/>
        </w:rPr>
        <w:t>Нікколо Макіавеллі у своїй праці</w:t>
      </w:r>
      <w:r w:rsidR="00DC2D41" w:rsidRPr="003C226D">
        <w:rPr>
          <w:rFonts w:asciiTheme="majorBidi" w:eastAsia="Times New Roman" w:hAnsiTheme="majorBidi" w:cstheme="majorBidi"/>
          <w:sz w:val="28"/>
          <w:szCs w:val="28"/>
          <w:shd w:val="clear" w:color="auto" w:fill="FFFFFF"/>
          <w:lang w:val="uk-UA"/>
        </w:rPr>
        <w:t xml:space="preserve"> </w:t>
      </w:r>
      <w:r w:rsidR="009E0831" w:rsidRPr="003C226D">
        <w:rPr>
          <w:rFonts w:asciiTheme="majorBidi" w:eastAsia="Times New Roman" w:hAnsiTheme="majorBidi" w:cstheme="majorBidi"/>
          <w:sz w:val="28"/>
          <w:szCs w:val="28"/>
          <w:shd w:val="clear" w:color="auto" w:fill="FFFFFF"/>
          <w:lang w:val="uk-UA"/>
        </w:rPr>
        <w:t xml:space="preserve">Державець (1520 р.) ставив питання: що краще щоб правителя любили більше ніж боялися, або боялися більше ніж любили? Відповідь він дав таку: краще щоб владу </w:t>
      </w:r>
      <w:r w:rsidR="009E0831" w:rsidRPr="003C226D">
        <w:rPr>
          <w:rFonts w:asciiTheme="majorBidi" w:eastAsia="Times New Roman" w:hAnsiTheme="majorBidi" w:cstheme="majorBidi"/>
          <w:sz w:val="28"/>
          <w:szCs w:val="28"/>
          <w:shd w:val="clear" w:color="auto" w:fill="FFFFFF"/>
          <w:lang w:val="uk-UA"/>
        </w:rPr>
        <w:lastRenderedPageBreak/>
        <w:t xml:space="preserve">боялися і любили, однак, якщо досягти цього не можливо то необхідним є те, щоб владу хоча б боялися. </w:t>
      </w:r>
    </w:p>
    <w:p w:rsidR="009E0831" w:rsidRPr="003C226D" w:rsidRDefault="009E0831"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shd w:val="clear" w:color="auto" w:fill="FFFFFF"/>
          <w:lang w:val="uk-UA"/>
        </w:rPr>
        <w:t xml:space="preserve">На наш погляд, саме в інтерпретації </w:t>
      </w:r>
      <w:r w:rsidR="00DC2D41" w:rsidRPr="003C226D">
        <w:rPr>
          <w:rFonts w:asciiTheme="majorBidi" w:eastAsia="Times New Roman" w:hAnsiTheme="majorBidi" w:cstheme="majorBidi"/>
          <w:sz w:val="28"/>
          <w:szCs w:val="28"/>
          <w:shd w:val="clear" w:color="auto" w:fill="FFFFFF"/>
          <w:lang w:val="uk-UA"/>
        </w:rPr>
        <w:t xml:space="preserve">цієї тези і полягає відповідь: </w:t>
      </w:r>
      <w:r w:rsidRPr="003C226D">
        <w:rPr>
          <w:rFonts w:asciiTheme="majorBidi" w:eastAsia="Times New Roman" w:hAnsiTheme="majorBidi" w:cstheme="majorBidi"/>
          <w:sz w:val="28"/>
          <w:szCs w:val="28"/>
          <w:shd w:val="clear" w:color="auto" w:fill="FFFFFF"/>
          <w:lang w:val="uk-UA"/>
        </w:rPr>
        <w:t xml:space="preserve">чому в цілому сформована геніальним вченим-адміністративістом Вадимом Борисовичем </w:t>
      </w:r>
      <w:r w:rsidR="00DC2D41" w:rsidRPr="003C226D">
        <w:rPr>
          <w:rFonts w:asciiTheme="majorBidi" w:eastAsia="Times New Roman" w:hAnsiTheme="majorBidi" w:cstheme="majorBidi"/>
          <w:sz w:val="28"/>
          <w:szCs w:val="28"/>
          <w:lang w:val="uk-UA"/>
        </w:rPr>
        <w:t>Авер’янов</w:t>
      </w:r>
      <w:r w:rsidRPr="003C226D">
        <w:rPr>
          <w:rFonts w:asciiTheme="majorBidi" w:eastAsia="Times New Roman" w:hAnsiTheme="majorBidi" w:cstheme="majorBidi"/>
          <w:sz w:val="28"/>
          <w:szCs w:val="28"/>
          <w:shd w:val="clear" w:color="auto" w:fill="FFFFFF"/>
          <w:lang w:val="uk-UA"/>
        </w:rPr>
        <w:t>им і практично визнана (на наш погляд з кінця першого десятиліття нашого століття) значною кількістю суб’єктів публічної адміністрації людиноцентри</w:t>
      </w:r>
      <w:r w:rsidR="00632BA2" w:rsidRPr="003C226D">
        <w:rPr>
          <w:rFonts w:asciiTheme="majorBidi" w:eastAsia="Times New Roman" w:hAnsiTheme="majorBidi" w:cstheme="majorBidi"/>
          <w:sz w:val="28"/>
          <w:szCs w:val="28"/>
          <w:shd w:val="clear" w:color="auto" w:fill="FFFFFF"/>
          <w:lang w:val="uk-UA"/>
        </w:rPr>
        <w:t>ст</w:t>
      </w:r>
      <w:r w:rsidRPr="003C226D">
        <w:rPr>
          <w:rFonts w:asciiTheme="majorBidi" w:eastAsia="Times New Roman" w:hAnsiTheme="majorBidi" w:cstheme="majorBidi"/>
          <w:sz w:val="28"/>
          <w:szCs w:val="28"/>
          <w:shd w:val="clear" w:color="auto" w:fill="FFFFFF"/>
          <w:lang w:val="uk-UA"/>
        </w:rPr>
        <w:t xml:space="preserve">ська теорія адміністративного права не принесла </w:t>
      </w:r>
      <w:r w:rsidR="001679FF" w:rsidRPr="003C226D">
        <w:rPr>
          <w:rFonts w:asciiTheme="majorBidi" w:eastAsia="Times New Roman" w:hAnsiTheme="majorBidi" w:cstheme="majorBidi"/>
          <w:sz w:val="28"/>
          <w:szCs w:val="28"/>
          <w:shd w:val="clear" w:color="auto" w:fill="FFFFFF"/>
          <w:lang w:val="uk-UA"/>
        </w:rPr>
        <w:t xml:space="preserve">значного </w:t>
      </w:r>
      <w:r w:rsidRPr="003C226D">
        <w:rPr>
          <w:rFonts w:asciiTheme="majorBidi" w:eastAsia="Times New Roman" w:hAnsiTheme="majorBidi" w:cstheme="majorBidi"/>
          <w:sz w:val="28"/>
          <w:szCs w:val="28"/>
          <w:shd w:val="clear" w:color="auto" w:fill="FFFFFF"/>
          <w:lang w:val="uk-UA"/>
        </w:rPr>
        <w:t>покраще</w:t>
      </w:r>
      <w:r w:rsidR="00DC2D41" w:rsidRPr="003C226D">
        <w:rPr>
          <w:rFonts w:asciiTheme="majorBidi" w:eastAsia="Times New Roman" w:hAnsiTheme="majorBidi" w:cstheme="majorBidi"/>
          <w:sz w:val="28"/>
          <w:szCs w:val="28"/>
          <w:shd w:val="clear" w:color="auto" w:fill="FFFFFF"/>
          <w:lang w:val="uk-UA"/>
        </w:rPr>
        <w:t xml:space="preserve">ння життя пересічних громадян? </w:t>
      </w:r>
      <w:r w:rsidRPr="003C226D">
        <w:rPr>
          <w:rFonts w:asciiTheme="majorBidi" w:eastAsia="Times New Roman" w:hAnsiTheme="majorBidi" w:cstheme="majorBidi"/>
          <w:sz w:val="28"/>
          <w:szCs w:val="28"/>
          <w:shd w:val="clear" w:color="auto" w:fill="FFFFFF"/>
          <w:lang w:val="uk-UA"/>
        </w:rPr>
        <w:t xml:space="preserve">Хоча формально саме їх вона ставить на вершину ціннісної піраміди. </w:t>
      </w:r>
    </w:p>
    <w:p w:rsidR="009E0831" w:rsidRPr="003C226D" w:rsidRDefault="009E0831"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shd w:val="clear" w:color="auto" w:fill="FFFFFF"/>
          <w:lang w:val="uk-UA"/>
        </w:rPr>
        <w:t>Іншими словами, при описі місця і ролі людиноцентризму в адміністративному праві положення позитивізму у праві, філософії природнього права та філософія психології права тісно переплітаються чисельними і саме головне</w:t>
      </w:r>
      <w:r w:rsidR="00DC2D41" w:rsidRPr="003C226D">
        <w:rPr>
          <w:rFonts w:asciiTheme="majorBidi" w:eastAsia="Times New Roman" w:hAnsiTheme="majorBidi" w:cstheme="majorBidi"/>
          <w:sz w:val="28"/>
          <w:szCs w:val="28"/>
          <w:shd w:val="clear" w:color="auto" w:fill="FFFFFF"/>
          <w:lang w:val="uk-UA"/>
        </w:rPr>
        <w:t>,</w:t>
      </w:r>
      <w:r w:rsidRPr="003C226D">
        <w:rPr>
          <w:rFonts w:asciiTheme="majorBidi" w:eastAsia="Times New Roman" w:hAnsiTheme="majorBidi" w:cstheme="majorBidi"/>
          <w:sz w:val="28"/>
          <w:szCs w:val="28"/>
          <w:shd w:val="clear" w:color="auto" w:fill="FFFFFF"/>
          <w:lang w:val="uk-UA"/>
        </w:rPr>
        <w:t xml:space="preserve"> на що ми наголошуємо</w:t>
      </w:r>
      <w:r w:rsidR="00DC2D41" w:rsidRPr="003C226D">
        <w:rPr>
          <w:rFonts w:asciiTheme="majorBidi" w:eastAsia="Times New Roman" w:hAnsiTheme="majorBidi" w:cstheme="majorBidi"/>
          <w:sz w:val="28"/>
          <w:szCs w:val="28"/>
          <w:shd w:val="clear" w:color="auto" w:fill="FFFFFF"/>
          <w:lang w:val="uk-UA"/>
        </w:rPr>
        <w:t>,</w:t>
      </w:r>
      <w:r w:rsidRPr="003C226D">
        <w:rPr>
          <w:rFonts w:asciiTheme="majorBidi" w:eastAsia="Times New Roman" w:hAnsiTheme="majorBidi" w:cstheme="majorBidi"/>
          <w:sz w:val="28"/>
          <w:szCs w:val="28"/>
          <w:shd w:val="clear" w:color="auto" w:fill="FFFFFF"/>
          <w:lang w:val="uk-UA"/>
        </w:rPr>
        <w:t xml:space="preserve"> не вертикальними, а горизонтальними зв’язками. </w:t>
      </w:r>
    </w:p>
    <w:p w:rsidR="00DC2D41" w:rsidRPr="003C226D" w:rsidRDefault="001679FF"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hAnsiTheme="majorBidi" w:cstheme="majorBidi"/>
          <w:sz w:val="28"/>
          <w:szCs w:val="28"/>
          <w:lang w:val="uk-UA"/>
        </w:rPr>
        <w:t>Згідно з чим у</w:t>
      </w:r>
      <w:r w:rsidR="008E592D" w:rsidRPr="003C226D">
        <w:rPr>
          <w:rFonts w:asciiTheme="majorBidi" w:eastAsia="Times New Roman" w:hAnsiTheme="majorBidi" w:cstheme="majorBidi"/>
          <w:sz w:val="28"/>
          <w:szCs w:val="28"/>
          <w:lang w:val="uk-UA"/>
        </w:rPr>
        <w:t xml:space="preserve">се залежить від людини. </w:t>
      </w:r>
      <w:r w:rsidR="0060146D" w:rsidRPr="003C226D">
        <w:rPr>
          <w:rFonts w:asciiTheme="majorBidi" w:eastAsia="Times New Roman" w:hAnsiTheme="majorBidi" w:cstheme="majorBidi"/>
          <w:sz w:val="28"/>
          <w:szCs w:val="28"/>
          <w:lang w:val="uk-UA"/>
        </w:rPr>
        <w:t>В нашому досліджені ми підкреслює</w:t>
      </w:r>
      <w:r w:rsidR="009975DC" w:rsidRPr="003C226D">
        <w:rPr>
          <w:rFonts w:asciiTheme="majorBidi" w:eastAsia="Times New Roman" w:hAnsiTheme="majorBidi" w:cstheme="majorBidi"/>
          <w:sz w:val="28"/>
          <w:szCs w:val="28"/>
          <w:lang w:val="uk-UA"/>
        </w:rPr>
        <w:t>мо, що усе залежить від громадян України, які мають право голосу, які можуть і хочуть працюв</w:t>
      </w:r>
      <w:r w:rsidR="0060146D" w:rsidRPr="003C226D">
        <w:rPr>
          <w:rFonts w:asciiTheme="majorBidi" w:eastAsia="Times New Roman" w:hAnsiTheme="majorBidi" w:cstheme="majorBidi"/>
          <w:sz w:val="28"/>
          <w:szCs w:val="28"/>
          <w:lang w:val="uk-UA"/>
        </w:rPr>
        <w:t>ати щоб ставати заможними та</w:t>
      </w:r>
      <w:r w:rsidR="009975DC" w:rsidRPr="003C226D">
        <w:rPr>
          <w:rFonts w:asciiTheme="majorBidi" w:eastAsia="Times New Roman" w:hAnsiTheme="majorBidi" w:cstheme="majorBidi"/>
          <w:sz w:val="28"/>
          <w:szCs w:val="28"/>
          <w:lang w:val="uk-UA"/>
        </w:rPr>
        <w:t xml:space="preserve"> розбудовувати громадянське суспільство в Україні. А</w:t>
      </w:r>
      <w:r w:rsidR="008E592D" w:rsidRPr="003C226D">
        <w:rPr>
          <w:rFonts w:asciiTheme="majorBidi" w:eastAsia="Times New Roman" w:hAnsiTheme="majorBidi" w:cstheme="majorBidi"/>
          <w:sz w:val="28"/>
          <w:szCs w:val="28"/>
          <w:lang w:val="uk-UA"/>
        </w:rPr>
        <w:t xml:space="preserve"> чим більше </w:t>
      </w:r>
      <w:r w:rsidR="009975DC" w:rsidRPr="003C226D">
        <w:rPr>
          <w:rFonts w:asciiTheme="majorBidi" w:eastAsia="Times New Roman" w:hAnsiTheme="majorBidi" w:cstheme="majorBidi"/>
          <w:sz w:val="28"/>
          <w:szCs w:val="28"/>
          <w:lang w:val="uk-UA"/>
        </w:rPr>
        <w:t xml:space="preserve">буде впевненість громадян України </w:t>
      </w:r>
      <w:r w:rsidR="008E592D" w:rsidRPr="003C226D">
        <w:rPr>
          <w:rFonts w:asciiTheme="majorBidi" w:eastAsia="Times New Roman" w:hAnsiTheme="majorBidi" w:cstheme="majorBidi"/>
          <w:sz w:val="28"/>
          <w:szCs w:val="28"/>
          <w:lang w:val="uk-UA"/>
        </w:rPr>
        <w:t>в собі, в своїх</w:t>
      </w:r>
      <w:r w:rsidR="00760228" w:rsidRPr="003C226D">
        <w:rPr>
          <w:rFonts w:asciiTheme="majorBidi" w:eastAsia="Times New Roman" w:hAnsiTheme="majorBidi" w:cstheme="majorBidi"/>
          <w:sz w:val="28"/>
          <w:szCs w:val="28"/>
          <w:lang w:val="uk-UA"/>
        </w:rPr>
        <w:t xml:space="preserve"> особистих досягненнях</w:t>
      </w:r>
      <w:r w:rsidR="008E592D" w:rsidRPr="003C226D">
        <w:rPr>
          <w:rFonts w:asciiTheme="majorBidi" w:eastAsia="Times New Roman" w:hAnsiTheme="majorBidi" w:cstheme="majorBidi"/>
          <w:sz w:val="28"/>
          <w:szCs w:val="28"/>
          <w:lang w:val="uk-UA"/>
        </w:rPr>
        <w:t xml:space="preserve"> тим менше </w:t>
      </w:r>
      <w:r w:rsidR="00760228" w:rsidRPr="003C226D">
        <w:rPr>
          <w:rFonts w:asciiTheme="majorBidi" w:eastAsia="Times New Roman" w:hAnsiTheme="majorBidi" w:cstheme="majorBidi"/>
          <w:sz w:val="28"/>
          <w:szCs w:val="28"/>
          <w:lang w:val="uk-UA"/>
        </w:rPr>
        <w:t xml:space="preserve">виникає імовірність </w:t>
      </w:r>
      <w:r w:rsidR="008E592D" w:rsidRPr="003C226D">
        <w:rPr>
          <w:rFonts w:asciiTheme="majorBidi" w:eastAsia="Times New Roman" w:hAnsiTheme="majorBidi" w:cstheme="majorBidi"/>
          <w:sz w:val="28"/>
          <w:szCs w:val="28"/>
          <w:lang w:val="uk-UA"/>
        </w:rPr>
        <w:t xml:space="preserve">бути </w:t>
      </w:r>
      <w:r w:rsidR="0060146D" w:rsidRPr="003C226D">
        <w:rPr>
          <w:rFonts w:asciiTheme="majorBidi" w:eastAsia="Times New Roman" w:hAnsiTheme="majorBidi" w:cstheme="majorBidi"/>
          <w:sz w:val="28"/>
          <w:szCs w:val="28"/>
          <w:lang w:val="uk-UA"/>
        </w:rPr>
        <w:t>«</w:t>
      </w:r>
      <w:r w:rsidR="00DC2D41" w:rsidRPr="003C226D">
        <w:rPr>
          <w:rFonts w:asciiTheme="majorBidi" w:eastAsia="Times New Roman" w:hAnsiTheme="majorBidi" w:cstheme="majorBidi"/>
          <w:sz w:val="28"/>
          <w:szCs w:val="28"/>
          <w:lang w:val="uk-UA"/>
        </w:rPr>
        <w:t>продани</w:t>
      </w:r>
      <w:r w:rsidR="008E592D" w:rsidRPr="003C226D">
        <w:rPr>
          <w:rFonts w:asciiTheme="majorBidi" w:eastAsia="Times New Roman" w:hAnsiTheme="majorBidi" w:cstheme="majorBidi"/>
          <w:sz w:val="28"/>
          <w:szCs w:val="28"/>
          <w:lang w:val="uk-UA"/>
        </w:rPr>
        <w:t>м</w:t>
      </w:r>
      <w:r w:rsidR="00DC2D41" w:rsidRPr="003C226D">
        <w:rPr>
          <w:rFonts w:asciiTheme="majorBidi" w:eastAsia="Times New Roman" w:hAnsiTheme="majorBidi" w:cstheme="majorBidi"/>
          <w:sz w:val="28"/>
          <w:szCs w:val="28"/>
          <w:lang w:val="uk-UA"/>
        </w:rPr>
        <w:t>и</w:t>
      </w:r>
      <w:r w:rsidR="0060146D" w:rsidRPr="003C226D">
        <w:rPr>
          <w:rFonts w:asciiTheme="majorBidi" w:eastAsia="Times New Roman" w:hAnsiTheme="majorBidi" w:cstheme="majorBidi"/>
          <w:sz w:val="28"/>
          <w:szCs w:val="28"/>
          <w:lang w:val="uk-UA"/>
        </w:rPr>
        <w:t>» чи «</w:t>
      </w:r>
      <w:r w:rsidR="008E592D" w:rsidRPr="003C226D">
        <w:rPr>
          <w:rFonts w:asciiTheme="majorBidi" w:eastAsia="Times New Roman" w:hAnsiTheme="majorBidi" w:cstheme="majorBidi"/>
          <w:sz w:val="28"/>
          <w:szCs w:val="28"/>
          <w:lang w:val="uk-UA"/>
        </w:rPr>
        <w:t>купленим</w:t>
      </w:r>
      <w:r w:rsidR="00DC2D41" w:rsidRPr="003C226D">
        <w:rPr>
          <w:rFonts w:asciiTheme="majorBidi" w:eastAsia="Times New Roman" w:hAnsiTheme="majorBidi" w:cstheme="majorBidi"/>
          <w:sz w:val="28"/>
          <w:szCs w:val="28"/>
          <w:lang w:val="uk-UA"/>
        </w:rPr>
        <w:t>и</w:t>
      </w:r>
      <w:r w:rsidR="0060146D" w:rsidRPr="003C226D">
        <w:rPr>
          <w:rFonts w:asciiTheme="majorBidi" w:eastAsia="Times New Roman" w:hAnsiTheme="majorBidi" w:cstheme="majorBidi"/>
          <w:sz w:val="28"/>
          <w:szCs w:val="28"/>
          <w:lang w:val="uk-UA"/>
        </w:rPr>
        <w:t>»</w:t>
      </w:r>
      <w:r w:rsidR="008E592D" w:rsidRPr="003C226D">
        <w:rPr>
          <w:rFonts w:asciiTheme="majorBidi" w:eastAsia="Times New Roman" w:hAnsiTheme="majorBidi" w:cstheme="majorBidi"/>
          <w:sz w:val="28"/>
          <w:szCs w:val="28"/>
          <w:lang w:val="uk-UA"/>
        </w:rPr>
        <w:t xml:space="preserve">. </w:t>
      </w:r>
    </w:p>
    <w:p w:rsidR="008E592D" w:rsidRPr="003C226D" w:rsidRDefault="00841E1C"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Особистість – це колосальний капітал, який занадто дорого коштує, щоб можна було перетворити його на простий об’єкт купівлі-продажу. Людина не може торгувати іншою людиною, її почуттями, емоціями. Водночас вона може торгувати собою, своїми симпатіями, почуттями і своєю вірою, за умови, що все це стало товаром, які втратили свій первісний, духовний смисл. В цьому аспекті людина може </w:t>
      </w:r>
      <w:r w:rsidR="00760228" w:rsidRPr="003C226D">
        <w:rPr>
          <w:rFonts w:asciiTheme="majorBidi" w:eastAsia="Times New Roman" w:hAnsiTheme="majorBidi" w:cstheme="majorBidi"/>
          <w:sz w:val="28"/>
          <w:szCs w:val="28"/>
          <w:lang w:val="uk-UA"/>
        </w:rPr>
        <w:t>пози</w:t>
      </w:r>
      <w:r w:rsidR="00DC2D41" w:rsidRPr="003C226D">
        <w:rPr>
          <w:rFonts w:asciiTheme="majorBidi" w:eastAsia="Times New Roman" w:hAnsiTheme="majorBidi" w:cstheme="majorBidi"/>
          <w:sz w:val="28"/>
          <w:szCs w:val="28"/>
          <w:lang w:val="uk-UA"/>
        </w:rPr>
        <w:t>тивно з дотриманням норм моралі і легально продати свою працю</w:t>
      </w:r>
      <w:r w:rsidR="00760228" w:rsidRPr="003C226D">
        <w:rPr>
          <w:rFonts w:asciiTheme="majorBidi" w:eastAsia="Times New Roman" w:hAnsiTheme="majorBidi" w:cstheme="majorBidi"/>
          <w:sz w:val="28"/>
          <w:szCs w:val="28"/>
          <w:lang w:val="uk-UA"/>
        </w:rPr>
        <w:t xml:space="preserve">, або послуги які вона здатна надати. І негативно, </w:t>
      </w:r>
      <w:r w:rsidR="00DC2D41" w:rsidRPr="003C226D">
        <w:rPr>
          <w:rFonts w:asciiTheme="majorBidi" w:eastAsia="Times New Roman" w:hAnsiTheme="majorBidi" w:cstheme="majorBidi"/>
          <w:sz w:val="28"/>
          <w:szCs w:val="28"/>
          <w:lang w:val="uk-UA"/>
        </w:rPr>
        <w:t>втратити гідність, продати Б</w:t>
      </w:r>
      <w:r w:rsidRPr="003C226D">
        <w:rPr>
          <w:rFonts w:asciiTheme="majorBidi" w:eastAsia="Times New Roman" w:hAnsiTheme="majorBidi" w:cstheme="majorBidi"/>
          <w:sz w:val="28"/>
          <w:szCs w:val="28"/>
          <w:lang w:val="uk-UA"/>
        </w:rPr>
        <w:t>атьківщину, змінити віру.</w:t>
      </w:r>
      <w:r w:rsidR="006C24E5" w:rsidRPr="003C226D">
        <w:rPr>
          <w:rFonts w:asciiTheme="majorBidi" w:eastAsia="Times New Roman" w:hAnsiTheme="majorBidi" w:cstheme="majorBidi"/>
          <w:sz w:val="28"/>
          <w:szCs w:val="28"/>
          <w:lang w:val="uk-UA"/>
        </w:rPr>
        <w:t xml:space="preserve"> </w:t>
      </w:r>
      <w:r w:rsidRPr="003C226D">
        <w:rPr>
          <w:rFonts w:asciiTheme="majorBidi" w:eastAsia="Times New Roman" w:hAnsiTheme="majorBidi" w:cstheme="majorBidi"/>
          <w:sz w:val="28"/>
          <w:szCs w:val="28"/>
          <w:lang w:val="uk-UA"/>
        </w:rPr>
        <w:t>На рівні в</w:t>
      </w:r>
      <w:r w:rsidR="006B4B09" w:rsidRPr="003C226D">
        <w:rPr>
          <w:rFonts w:asciiTheme="majorBidi" w:eastAsia="Times New Roman" w:hAnsiTheme="majorBidi" w:cstheme="majorBidi"/>
          <w:sz w:val="28"/>
          <w:szCs w:val="28"/>
          <w:lang w:val="uk-UA"/>
        </w:rPr>
        <w:t xml:space="preserve">трати духу </w:t>
      </w:r>
      <w:r w:rsidRPr="003C226D">
        <w:rPr>
          <w:rFonts w:asciiTheme="majorBidi" w:eastAsia="Times New Roman" w:hAnsiTheme="majorBidi" w:cstheme="majorBidi"/>
          <w:sz w:val="28"/>
          <w:szCs w:val="28"/>
          <w:lang w:val="uk-UA"/>
        </w:rPr>
        <w:t xml:space="preserve">і душі людина не продає, а продається. </w:t>
      </w:r>
      <w:r w:rsidRPr="003C226D">
        <w:rPr>
          <w:rFonts w:asciiTheme="majorBidi" w:eastAsia="Times New Roman" w:hAnsiTheme="majorBidi" w:cstheme="majorBidi"/>
          <w:sz w:val="28"/>
          <w:szCs w:val="28"/>
          <w:lang w:val="uk-UA"/>
        </w:rPr>
        <w:lastRenderedPageBreak/>
        <w:t>Головне тут – утримати людину на</w:t>
      </w:r>
      <w:r w:rsidR="00DC2D41" w:rsidRPr="003C226D">
        <w:rPr>
          <w:rFonts w:asciiTheme="majorBidi" w:eastAsia="Times New Roman" w:hAnsiTheme="majorBidi" w:cstheme="majorBidi"/>
          <w:sz w:val="28"/>
          <w:szCs w:val="28"/>
          <w:lang w:val="uk-UA"/>
        </w:rPr>
        <w:t xml:space="preserve"> межі особистого виміру, щ</w:t>
      </w:r>
      <w:r w:rsidR="006C24E5" w:rsidRPr="003C226D">
        <w:rPr>
          <w:rFonts w:asciiTheme="majorBidi" w:eastAsia="Times New Roman" w:hAnsiTheme="majorBidi" w:cstheme="majorBidi"/>
          <w:sz w:val="28"/>
          <w:szCs w:val="28"/>
          <w:lang w:val="uk-UA"/>
        </w:rPr>
        <w:t xml:space="preserve">о </w:t>
      </w:r>
      <w:r w:rsidR="006B4B09" w:rsidRPr="003C226D">
        <w:rPr>
          <w:rFonts w:asciiTheme="majorBidi" w:eastAsia="Times New Roman" w:hAnsiTheme="majorBidi" w:cstheme="majorBidi"/>
          <w:sz w:val="28"/>
          <w:szCs w:val="28"/>
          <w:lang w:val="uk-UA"/>
        </w:rPr>
        <w:t>є не так легко, адже</w:t>
      </w:r>
      <w:r w:rsidR="006C24E5" w:rsidRPr="003C226D">
        <w:rPr>
          <w:rFonts w:asciiTheme="majorBidi" w:eastAsia="Times New Roman" w:hAnsiTheme="majorBidi" w:cstheme="majorBidi"/>
          <w:sz w:val="28"/>
          <w:szCs w:val="28"/>
          <w:lang w:val="uk-UA"/>
        </w:rPr>
        <w:t xml:space="preserve"> постійно існує спокуса грошима. Така реальна си</w:t>
      </w:r>
      <w:r w:rsidR="00F25078">
        <w:rPr>
          <w:rFonts w:asciiTheme="majorBidi" w:eastAsia="Times New Roman" w:hAnsiTheme="majorBidi" w:cstheme="majorBidi"/>
          <w:sz w:val="28"/>
          <w:szCs w:val="28"/>
          <w:lang w:val="uk-UA"/>
        </w:rPr>
        <w:t>туація з грошима, які породили «монетарну свідомість»</w:t>
      </w:r>
      <w:r w:rsidR="006C24E5" w:rsidRPr="003C226D">
        <w:rPr>
          <w:rFonts w:asciiTheme="majorBidi" w:eastAsia="Times New Roman" w:hAnsiTheme="majorBidi" w:cstheme="majorBidi"/>
          <w:sz w:val="28"/>
          <w:szCs w:val="28"/>
          <w:lang w:val="uk-UA"/>
        </w:rPr>
        <w:t xml:space="preserve"> і змушують вважа</w:t>
      </w:r>
      <w:r w:rsidR="00DC2D41" w:rsidRPr="003C226D">
        <w:rPr>
          <w:rFonts w:asciiTheme="majorBidi" w:eastAsia="Times New Roman" w:hAnsiTheme="majorBidi" w:cstheme="majorBidi"/>
          <w:sz w:val="28"/>
          <w:szCs w:val="28"/>
          <w:lang w:val="uk-UA"/>
        </w:rPr>
        <w:t>ти себе тією новою силою, на яку</w:t>
      </w:r>
      <w:r w:rsidR="006C24E5" w:rsidRPr="003C226D">
        <w:rPr>
          <w:rFonts w:asciiTheme="majorBidi" w:eastAsia="Times New Roman" w:hAnsiTheme="majorBidi" w:cstheme="majorBidi"/>
          <w:sz w:val="28"/>
          <w:szCs w:val="28"/>
          <w:lang w:val="uk-UA"/>
        </w:rPr>
        <w:t xml:space="preserve"> повинно орієнтуватися сучасне життя. Гроші утворюють нову, іншу реальність. Вони створили нові пріоритети, невід’ємні від європейського життя. Це та конкретна дійсність, перед якою опинилося людство в результаті нескінчених пошуків оптимального способу подолання суспільних та індивідуальних суперечностей. Гроші виявилися найбільш надійним знаряддям, перевірених не тільки часом, а й своєю ефективністю та надійністю, що зробило їх найбільш зручним знаряддям. Ми </w:t>
      </w:r>
      <w:r w:rsidR="006B4B09" w:rsidRPr="003C226D">
        <w:rPr>
          <w:rFonts w:asciiTheme="majorBidi" w:eastAsia="Times New Roman" w:hAnsiTheme="majorBidi" w:cstheme="majorBidi"/>
          <w:sz w:val="28"/>
          <w:szCs w:val="28"/>
          <w:lang w:val="uk-UA"/>
        </w:rPr>
        <w:t>є свідками</w:t>
      </w:r>
      <w:r w:rsidR="006C24E5" w:rsidRPr="003C226D">
        <w:rPr>
          <w:rFonts w:asciiTheme="majorBidi" w:eastAsia="Times New Roman" w:hAnsiTheme="majorBidi" w:cstheme="majorBidi"/>
          <w:sz w:val="28"/>
          <w:szCs w:val="28"/>
          <w:lang w:val="uk-UA"/>
        </w:rPr>
        <w:t xml:space="preserve"> </w:t>
      </w:r>
      <w:r w:rsidR="006B4B09" w:rsidRPr="003C226D">
        <w:rPr>
          <w:rFonts w:asciiTheme="majorBidi" w:eastAsia="Times New Roman" w:hAnsiTheme="majorBidi" w:cstheme="majorBidi"/>
          <w:sz w:val="28"/>
          <w:szCs w:val="28"/>
          <w:lang w:val="uk-UA"/>
        </w:rPr>
        <w:t>панування</w:t>
      </w:r>
      <w:r w:rsidR="0060146D" w:rsidRPr="003C226D">
        <w:rPr>
          <w:rFonts w:asciiTheme="majorBidi" w:eastAsia="Times New Roman" w:hAnsiTheme="majorBidi" w:cstheme="majorBidi"/>
          <w:sz w:val="28"/>
          <w:szCs w:val="28"/>
          <w:lang w:val="uk-UA"/>
        </w:rPr>
        <w:t xml:space="preserve"> «грошового ладу»</w:t>
      </w:r>
      <w:r w:rsidR="006B4B09" w:rsidRPr="003C226D">
        <w:rPr>
          <w:rFonts w:asciiTheme="majorBidi" w:eastAsia="Times New Roman" w:hAnsiTheme="majorBidi" w:cstheme="majorBidi"/>
          <w:sz w:val="28"/>
          <w:szCs w:val="28"/>
          <w:lang w:val="uk-UA"/>
        </w:rPr>
        <w:t xml:space="preserve"> </w:t>
      </w:r>
      <w:r w:rsidR="009A713A" w:rsidRPr="003C226D">
        <w:rPr>
          <w:rFonts w:asciiTheme="majorBidi" w:eastAsia="Times New Roman" w:hAnsiTheme="majorBidi" w:cstheme="majorBidi"/>
          <w:sz w:val="28"/>
          <w:szCs w:val="28"/>
        </w:rPr>
        <w:t>[12</w:t>
      </w:r>
      <w:r w:rsidR="006B4B09" w:rsidRPr="003C226D">
        <w:rPr>
          <w:rFonts w:asciiTheme="majorBidi" w:eastAsia="Times New Roman" w:hAnsiTheme="majorBidi" w:cstheme="majorBidi"/>
          <w:sz w:val="28"/>
          <w:szCs w:val="28"/>
        </w:rPr>
        <w:t>]</w:t>
      </w:r>
      <w:r w:rsidR="006B4B09" w:rsidRPr="003C226D">
        <w:rPr>
          <w:rFonts w:asciiTheme="majorBidi" w:eastAsia="Times New Roman" w:hAnsiTheme="majorBidi" w:cstheme="majorBidi"/>
          <w:sz w:val="28"/>
          <w:szCs w:val="28"/>
          <w:lang w:val="uk-UA"/>
        </w:rPr>
        <w:t>.</w:t>
      </w:r>
    </w:p>
    <w:p w:rsidR="009217F9" w:rsidRPr="003C226D" w:rsidRDefault="009217F9"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О</w:t>
      </w:r>
      <w:r w:rsidR="0060146D" w:rsidRPr="003C226D">
        <w:rPr>
          <w:rFonts w:asciiTheme="majorBidi" w:eastAsia="Times New Roman" w:hAnsiTheme="majorBidi" w:cstheme="majorBidi"/>
          <w:sz w:val="28"/>
          <w:szCs w:val="28"/>
          <w:lang w:val="uk-UA"/>
        </w:rPr>
        <w:t>днак це не означає, що настало «світле майбутнє»</w:t>
      </w:r>
      <w:r w:rsidRPr="003C226D">
        <w:rPr>
          <w:rFonts w:asciiTheme="majorBidi" w:eastAsia="Times New Roman" w:hAnsiTheme="majorBidi" w:cstheme="majorBidi"/>
          <w:sz w:val="28"/>
          <w:szCs w:val="28"/>
          <w:lang w:val="uk-UA"/>
        </w:rPr>
        <w:t xml:space="preserve"> лю</w:t>
      </w:r>
      <w:r w:rsidR="0060146D" w:rsidRPr="003C226D">
        <w:rPr>
          <w:rFonts w:asciiTheme="majorBidi" w:eastAsia="Times New Roman" w:hAnsiTheme="majorBidi" w:cstheme="majorBidi"/>
          <w:sz w:val="28"/>
          <w:szCs w:val="28"/>
          <w:lang w:val="uk-UA"/>
        </w:rPr>
        <w:t>дства. Скоріше це свідчить про «виснаження»</w:t>
      </w:r>
      <w:r w:rsidRPr="003C226D">
        <w:rPr>
          <w:rFonts w:asciiTheme="majorBidi" w:eastAsia="Times New Roman" w:hAnsiTheme="majorBidi" w:cstheme="majorBidi"/>
          <w:sz w:val="28"/>
          <w:szCs w:val="28"/>
          <w:lang w:val="uk-UA"/>
        </w:rPr>
        <w:t xml:space="preserve"> духовних енергій гуманістичного просвітницького вектору розвитку, Адже тепер монетарна свідомість, ще більше віддає людину від її екзистенції, вона цілком підкорює суспільну реальність собі, своїм глобальним проектам. Тепер людина демонструє вже не цілісне життя в єдності духу і тіла, а особисте вітально-економічне існування, котре підкоряється прагматичній доцільності. Сьогодні вектор особистісних пріоритетів змістився на матеріальний добробут, на гроші, вплив яких став домінуючим. Потрібно пам’ятати, що добробут і гроші люблять розум і терпіння </w:t>
      </w:r>
      <w:r w:rsidR="009A713A" w:rsidRPr="003C226D">
        <w:rPr>
          <w:rFonts w:asciiTheme="majorBidi" w:eastAsia="Times New Roman" w:hAnsiTheme="majorBidi" w:cstheme="majorBidi"/>
          <w:sz w:val="28"/>
          <w:szCs w:val="28"/>
        </w:rPr>
        <w:t>[11</w:t>
      </w:r>
      <w:r w:rsidRPr="003C226D">
        <w:rPr>
          <w:rFonts w:asciiTheme="majorBidi" w:eastAsia="Times New Roman" w:hAnsiTheme="majorBidi" w:cstheme="majorBidi"/>
          <w:sz w:val="28"/>
          <w:szCs w:val="28"/>
        </w:rPr>
        <w:t>]</w:t>
      </w:r>
      <w:r w:rsidRPr="003C226D">
        <w:rPr>
          <w:rFonts w:asciiTheme="majorBidi" w:eastAsia="Times New Roman" w:hAnsiTheme="majorBidi" w:cstheme="majorBidi"/>
          <w:sz w:val="28"/>
          <w:szCs w:val="28"/>
          <w:lang w:val="uk-UA"/>
        </w:rPr>
        <w:t xml:space="preserve">. </w:t>
      </w:r>
    </w:p>
    <w:p w:rsidR="00C461EC" w:rsidRPr="003C226D" w:rsidRDefault="006C1BB1" w:rsidP="003C226D">
      <w:pPr>
        <w:spacing w:line="360" w:lineRule="auto"/>
        <w:ind w:firstLine="720"/>
        <w:jc w:val="both"/>
        <w:rPr>
          <w:rFonts w:asciiTheme="majorBidi" w:hAnsiTheme="majorBidi" w:cstheme="majorBidi"/>
          <w:sz w:val="28"/>
          <w:szCs w:val="28"/>
        </w:rPr>
      </w:pPr>
      <w:r w:rsidRPr="003C226D">
        <w:rPr>
          <w:rFonts w:asciiTheme="majorBidi" w:hAnsiTheme="majorBidi" w:cstheme="majorBidi"/>
          <w:sz w:val="28"/>
          <w:szCs w:val="28"/>
          <w:lang w:val="uk-UA"/>
        </w:rPr>
        <w:t>Сутність</w:t>
      </w:r>
      <w:r w:rsidR="00EF4D72" w:rsidRPr="003C226D">
        <w:rPr>
          <w:rFonts w:asciiTheme="majorBidi" w:hAnsiTheme="majorBidi" w:cstheme="majorBidi"/>
          <w:sz w:val="28"/>
          <w:szCs w:val="28"/>
          <w:lang w:val="uk-UA"/>
        </w:rPr>
        <w:t xml:space="preserve"> </w:t>
      </w:r>
      <w:r w:rsidRPr="003C226D">
        <w:rPr>
          <w:rFonts w:asciiTheme="majorBidi" w:hAnsiTheme="majorBidi" w:cstheme="majorBidi"/>
          <w:sz w:val="28"/>
          <w:szCs w:val="28"/>
          <w:lang w:val="uk-UA"/>
        </w:rPr>
        <w:t>людиноце</w:t>
      </w:r>
      <w:r w:rsidR="00C461EC" w:rsidRPr="003C226D">
        <w:rPr>
          <w:rFonts w:asciiTheme="majorBidi" w:hAnsiTheme="majorBidi" w:cstheme="majorBidi"/>
          <w:sz w:val="28"/>
          <w:szCs w:val="28"/>
          <w:lang w:val="uk-UA"/>
        </w:rPr>
        <w:t>н</w:t>
      </w:r>
      <w:r w:rsidRPr="003C226D">
        <w:rPr>
          <w:rFonts w:asciiTheme="majorBidi" w:hAnsiTheme="majorBidi" w:cstheme="majorBidi"/>
          <w:sz w:val="28"/>
          <w:szCs w:val="28"/>
          <w:lang w:val="uk-UA"/>
        </w:rPr>
        <w:t>тризму</w:t>
      </w:r>
      <w:r w:rsidR="00C461EC" w:rsidRPr="003C226D">
        <w:rPr>
          <w:rFonts w:asciiTheme="majorBidi" w:hAnsiTheme="majorBidi" w:cstheme="majorBidi"/>
          <w:sz w:val="28"/>
          <w:szCs w:val="28"/>
          <w:lang w:val="uk-UA"/>
        </w:rPr>
        <w:t xml:space="preserve"> не говорити абстракті тези, а готувати</w:t>
      </w:r>
      <w:r w:rsidR="009E0831" w:rsidRPr="003C226D">
        <w:rPr>
          <w:rFonts w:asciiTheme="majorBidi" w:hAnsiTheme="majorBidi" w:cstheme="majorBidi"/>
          <w:sz w:val="28"/>
          <w:szCs w:val="28"/>
          <w:lang w:val="uk-UA"/>
        </w:rPr>
        <w:t xml:space="preserve"> </w:t>
      </w:r>
      <w:r w:rsidR="00C461EC" w:rsidRPr="003C226D">
        <w:rPr>
          <w:rFonts w:asciiTheme="majorBidi" w:hAnsiTheme="majorBidi" w:cstheme="majorBidi"/>
          <w:sz w:val="28"/>
          <w:szCs w:val="28"/>
          <w:lang w:val="uk-UA"/>
        </w:rPr>
        <w:t xml:space="preserve">людину до реального життя, до майбутнього, яке вже з нами, конкретизувати її знання. Навряд чи нам варто чекати від майбутнього </w:t>
      </w:r>
      <w:r w:rsidR="00F25078">
        <w:rPr>
          <w:rFonts w:asciiTheme="majorBidi" w:hAnsiTheme="majorBidi" w:cstheme="majorBidi"/>
          <w:sz w:val="28"/>
          <w:szCs w:val="28"/>
          <w:lang w:val="uk-UA"/>
        </w:rPr>
        <w:t>розквіту великих особистостей, «над людей»</w:t>
      </w:r>
      <w:r w:rsidR="00C461EC" w:rsidRPr="003C226D">
        <w:rPr>
          <w:rFonts w:asciiTheme="majorBidi" w:hAnsiTheme="majorBidi" w:cstheme="majorBidi"/>
          <w:sz w:val="28"/>
          <w:szCs w:val="28"/>
          <w:lang w:val="uk-UA"/>
        </w:rPr>
        <w:t>. Майбутнє має належат</w:t>
      </w:r>
      <w:r w:rsidR="00F25078">
        <w:rPr>
          <w:rFonts w:asciiTheme="majorBidi" w:hAnsiTheme="majorBidi" w:cstheme="majorBidi"/>
          <w:sz w:val="28"/>
          <w:szCs w:val="28"/>
          <w:lang w:val="uk-UA"/>
        </w:rPr>
        <w:t>и не великим особистостям і не «трудящим масам»</w:t>
      </w:r>
      <w:r w:rsidR="00C461EC" w:rsidRPr="003C226D">
        <w:rPr>
          <w:rFonts w:asciiTheme="majorBidi" w:hAnsiTheme="majorBidi" w:cstheme="majorBidi"/>
          <w:sz w:val="28"/>
          <w:szCs w:val="28"/>
          <w:lang w:val="uk-UA"/>
        </w:rPr>
        <w:t>, а інтелектуальним працівниками, індивідам, які мислять, які зуміють вмонтуватися в могутніші, надособистісні систем</w:t>
      </w:r>
      <w:r w:rsidR="00DC2D41" w:rsidRPr="003C226D">
        <w:rPr>
          <w:rFonts w:asciiTheme="majorBidi" w:hAnsiTheme="majorBidi" w:cstheme="majorBidi"/>
          <w:sz w:val="28"/>
          <w:szCs w:val="28"/>
          <w:lang w:val="uk-UA"/>
        </w:rPr>
        <w:t xml:space="preserve">и штучного розуму. Це мають бути </w:t>
      </w:r>
      <w:r w:rsidR="00DC2D41" w:rsidRPr="003C226D">
        <w:rPr>
          <w:rFonts w:asciiTheme="majorBidi" w:hAnsiTheme="majorBidi" w:cstheme="majorBidi"/>
          <w:sz w:val="28"/>
          <w:szCs w:val="28"/>
          <w:lang w:val="uk-UA"/>
        </w:rPr>
        <w:lastRenderedPageBreak/>
        <w:t>індивіди</w:t>
      </w:r>
      <w:r w:rsidR="00C461EC" w:rsidRPr="003C226D">
        <w:rPr>
          <w:rFonts w:asciiTheme="majorBidi" w:hAnsiTheme="majorBidi" w:cstheme="majorBidi"/>
          <w:sz w:val="28"/>
          <w:szCs w:val="28"/>
          <w:lang w:val="uk-UA"/>
        </w:rPr>
        <w:t xml:space="preserve">, що усвідомлюють свою скромність, але беруть участь у здійсненні великих проектів </w:t>
      </w:r>
      <w:r w:rsidR="00C461EC" w:rsidRPr="003C226D">
        <w:rPr>
          <w:rFonts w:asciiTheme="majorBidi" w:hAnsiTheme="majorBidi" w:cstheme="majorBidi"/>
          <w:sz w:val="28"/>
          <w:szCs w:val="28"/>
        </w:rPr>
        <w:t>[</w:t>
      </w:r>
      <w:r w:rsidR="009A713A" w:rsidRPr="003C226D">
        <w:rPr>
          <w:rFonts w:asciiTheme="majorBidi" w:hAnsiTheme="majorBidi" w:cstheme="majorBidi"/>
          <w:sz w:val="28"/>
          <w:szCs w:val="28"/>
        </w:rPr>
        <w:t>12</w:t>
      </w:r>
      <w:r w:rsidR="00C461EC" w:rsidRPr="003C226D">
        <w:rPr>
          <w:rFonts w:asciiTheme="majorBidi" w:hAnsiTheme="majorBidi" w:cstheme="majorBidi"/>
          <w:sz w:val="28"/>
          <w:szCs w:val="28"/>
        </w:rPr>
        <w:t>]</w:t>
      </w:r>
      <w:r w:rsidR="00FF7721" w:rsidRPr="003C226D">
        <w:rPr>
          <w:rFonts w:asciiTheme="majorBidi" w:hAnsiTheme="majorBidi" w:cstheme="majorBidi"/>
          <w:sz w:val="28"/>
          <w:szCs w:val="28"/>
        </w:rPr>
        <w:t>.</w:t>
      </w:r>
    </w:p>
    <w:p w:rsidR="00EF4D72" w:rsidRPr="003C226D" w:rsidRDefault="00EF4D72"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 xml:space="preserve">Отже, на наш погляд, </w:t>
      </w:r>
      <w:r w:rsidR="00DC2D41" w:rsidRPr="003C226D">
        <w:rPr>
          <w:rFonts w:asciiTheme="majorBidi" w:hAnsiTheme="majorBidi" w:cstheme="majorBidi"/>
          <w:sz w:val="28"/>
          <w:szCs w:val="28"/>
          <w:lang w:val="uk-UA"/>
        </w:rPr>
        <w:t>успішне втілення людиноцентри</w:t>
      </w:r>
      <w:r w:rsidR="00632BA2" w:rsidRPr="003C226D">
        <w:rPr>
          <w:rFonts w:asciiTheme="majorBidi" w:hAnsiTheme="majorBidi" w:cstheme="majorBidi"/>
          <w:sz w:val="28"/>
          <w:szCs w:val="28"/>
          <w:lang w:val="uk-UA"/>
        </w:rPr>
        <w:t>ст</w:t>
      </w:r>
      <w:r w:rsidR="00DC2D41" w:rsidRPr="003C226D">
        <w:rPr>
          <w:rFonts w:asciiTheme="majorBidi" w:hAnsiTheme="majorBidi" w:cstheme="majorBidi"/>
          <w:sz w:val="28"/>
          <w:szCs w:val="28"/>
          <w:lang w:val="uk-UA"/>
        </w:rPr>
        <w:t>ської наукової спадщина В. Б.</w:t>
      </w:r>
      <w:r w:rsidR="00FB10A3" w:rsidRPr="003C226D">
        <w:rPr>
          <w:rFonts w:asciiTheme="majorBidi" w:hAnsiTheme="majorBidi" w:cstheme="majorBidi"/>
          <w:sz w:val="28"/>
          <w:szCs w:val="28"/>
          <w:lang w:val="uk-UA"/>
        </w:rPr>
        <w:t xml:space="preserve"> </w:t>
      </w:r>
      <w:r w:rsidR="00FB10A3" w:rsidRPr="003C226D">
        <w:rPr>
          <w:rFonts w:asciiTheme="majorBidi" w:eastAsia="Times New Roman" w:hAnsiTheme="majorBidi" w:cstheme="majorBidi"/>
          <w:sz w:val="28"/>
          <w:szCs w:val="28"/>
          <w:lang w:val="uk-UA"/>
        </w:rPr>
        <w:t>Авер’янов</w:t>
      </w:r>
      <w:r w:rsidR="00DC2D41" w:rsidRPr="003C226D">
        <w:rPr>
          <w:rFonts w:asciiTheme="majorBidi" w:eastAsia="Times New Roman" w:hAnsiTheme="majorBidi" w:cstheme="majorBidi"/>
          <w:sz w:val="28"/>
          <w:szCs w:val="28"/>
          <w:lang w:val="uk-UA"/>
        </w:rPr>
        <w:t>а</w:t>
      </w:r>
      <w:r w:rsidR="00FB10A3" w:rsidRPr="003C226D">
        <w:rPr>
          <w:rFonts w:asciiTheme="majorBidi" w:eastAsia="Times New Roman" w:hAnsiTheme="majorBidi" w:cstheme="majorBidi"/>
          <w:sz w:val="28"/>
          <w:szCs w:val="28"/>
          <w:lang w:val="uk-UA"/>
        </w:rPr>
        <w:t xml:space="preserve"> в правотворчість і відповідно і </w:t>
      </w:r>
      <w:r w:rsidR="00DC2D41" w:rsidRPr="003C226D">
        <w:rPr>
          <w:rFonts w:asciiTheme="majorBidi" w:eastAsia="Times New Roman" w:hAnsiTheme="majorBidi" w:cstheme="majorBidi"/>
          <w:sz w:val="28"/>
          <w:szCs w:val="28"/>
          <w:lang w:val="uk-UA"/>
        </w:rPr>
        <w:t xml:space="preserve">в </w:t>
      </w:r>
      <w:r w:rsidR="00FB10A3" w:rsidRPr="003C226D">
        <w:rPr>
          <w:rFonts w:asciiTheme="majorBidi" w:eastAsia="Times New Roman" w:hAnsiTheme="majorBidi" w:cstheme="majorBidi"/>
          <w:sz w:val="28"/>
          <w:szCs w:val="28"/>
          <w:lang w:val="uk-UA"/>
        </w:rPr>
        <w:t>практику  правозастосуванн</w:t>
      </w:r>
      <w:r w:rsidR="00F25078">
        <w:rPr>
          <w:rFonts w:asciiTheme="majorBidi" w:eastAsia="Times New Roman" w:hAnsiTheme="majorBidi" w:cstheme="majorBidi"/>
          <w:sz w:val="28"/>
          <w:szCs w:val="28"/>
          <w:lang w:val="uk-UA"/>
        </w:rPr>
        <w:t>я може бути здійснено не одним «лідером», і не «широкими масами народу»</w:t>
      </w:r>
      <w:r w:rsidR="00DC2D41" w:rsidRPr="003C226D">
        <w:rPr>
          <w:rFonts w:asciiTheme="majorBidi" w:eastAsia="Times New Roman" w:hAnsiTheme="majorBidi" w:cstheme="majorBidi"/>
          <w:sz w:val="28"/>
          <w:szCs w:val="28"/>
          <w:lang w:val="uk-UA"/>
        </w:rPr>
        <w:t xml:space="preserve">, а групою інтелектуальних осіб </w:t>
      </w:r>
      <w:r w:rsidR="0060146D" w:rsidRPr="003C226D">
        <w:rPr>
          <w:rFonts w:asciiTheme="majorBidi" w:eastAsia="Times New Roman" w:hAnsiTheme="majorBidi" w:cstheme="majorBidi"/>
          <w:sz w:val="28"/>
          <w:szCs w:val="28"/>
          <w:lang w:val="uk-UA"/>
        </w:rPr>
        <w:t>«мрійників»</w:t>
      </w:r>
      <w:r w:rsidR="00DC2D41" w:rsidRPr="003C226D">
        <w:rPr>
          <w:rFonts w:asciiTheme="majorBidi" w:eastAsia="Times New Roman" w:hAnsiTheme="majorBidi" w:cstheme="majorBidi"/>
          <w:sz w:val="28"/>
          <w:szCs w:val="28"/>
          <w:lang w:val="uk-UA"/>
        </w:rPr>
        <w:t xml:space="preserve">, які заради </w:t>
      </w:r>
      <w:r w:rsidR="00FB10A3" w:rsidRPr="003C226D">
        <w:rPr>
          <w:rFonts w:asciiTheme="majorBidi" w:eastAsia="Times New Roman" w:hAnsiTheme="majorBidi" w:cstheme="majorBidi"/>
          <w:sz w:val="28"/>
          <w:szCs w:val="28"/>
          <w:lang w:val="uk-UA"/>
        </w:rPr>
        <w:t>благополуччя громадян України і на цій</w:t>
      </w:r>
      <w:r w:rsidR="00DC2D41" w:rsidRPr="003C226D">
        <w:rPr>
          <w:rFonts w:asciiTheme="majorBidi" w:eastAsia="Times New Roman" w:hAnsiTheme="majorBidi" w:cstheme="majorBidi"/>
          <w:sz w:val="28"/>
          <w:szCs w:val="28"/>
          <w:lang w:val="uk-UA"/>
        </w:rPr>
        <w:t xml:space="preserve"> основі розквіту держави України</w:t>
      </w:r>
      <w:r w:rsidR="00FB10A3" w:rsidRPr="003C226D">
        <w:rPr>
          <w:rFonts w:asciiTheme="majorBidi" w:eastAsia="Times New Roman" w:hAnsiTheme="majorBidi" w:cstheme="majorBidi"/>
          <w:sz w:val="28"/>
          <w:szCs w:val="28"/>
          <w:lang w:val="uk-UA"/>
        </w:rPr>
        <w:t xml:space="preserve"> будуть вести своїм прикл</w:t>
      </w:r>
      <w:r w:rsidR="0060146D" w:rsidRPr="003C226D">
        <w:rPr>
          <w:rFonts w:asciiTheme="majorBidi" w:eastAsia="Times New Roman" w:hAnsiTheme="majorBidi" w:cstheme="majorBidi"/>
          <w:sz w:val="28"/>
          <w:szCs w:val="28"/>
          <w:lang w:val="uk-UA"/>
        </w:rPr>
        <w:t>адом, своїм авторитетом, своєю «правдою»</w:t>
      </w:r>
      <w:r w:rsidR="00FB10A3" w:rsidRPr="003C226D">
        <w:rPr>
          <w:rFonts w:asciiTheme="majorBidi" w:eastAsia="Times New Roman" w:hAnsiTheme="majorBidi" w:cstheme="majorBidi"/>
          <w:sz w:val="28"/>
          <w:szCs w:val="28"/>
          <w:lang w:val="uk-UA"/>
        </w:rPr>
        <w:t xml:space="preserve"> мільйони громадян на щоденне формування в нашій державі </w:t>
      </w:r>
      <w:r w:rsidR="003D5AC4" w:rsidRPr="003C226D">
        <w:rPr>
          <w:rFonts w:asciiTheme="majorBidi" w:eastAsia="Times New Roman" w:hAnsiTheme="majorBidi" w:cstheme="majorBidi"/>
          <w:sz w:val="28"/>
          <w:szCs w:val="28"/>
          <w:lang w:val="uk-UA"/>
        </w:rPr>
        <w:t>розвинутої</w:t>
      </w:r>
      <w:r w:rsidR="00FB10A3" w:rsidRPr="003C226D">
        <w:rPr>
          <w:rFonts w:asciiTheme="majorBidi" w:eastAsia="Times New Roman" w:hAnsiTheme="majorBidi" w:cstheme="majorBidi"/>
          <w:sz w:val="28"/>
          <w:szCs w:val="28"/>
          <w:lang w:val="uk-UA"/>
        </w:rPr>
        <w:t xml:space="preserve"> сучасної </w:t>
      </w:r>
      <w:r w:rsidR="003D5AC4" w:rsidRPr="003C226D">
        <w:rPr>
          <w:rFonts w:asciiTheme="majorBidi" w:eastAsia="Times New Roman" w:hAnsiTheme="majorBidi" w:cstheme="majorBidi"/>
          <w:sz w:val="28"/>
          <w:szCs w:val="28"/>
          <w:lang w:val="uk-UA"/>
        </w:rPr>
        <w:t xml:space="preserve">економіки, яка буде стимулювати мільйони малих і середніх підприємців до </w:t>
      </w:r>
      <w:r w:rsidR="00571B42" w:rsidRPr="003C226D">
        <w:rPr>
          <w:rFonts w:asciiTheme="majorBidi" w:eastAsia="Times New Roman" w:hAnsiTheme="majorBidi" w:cstheme="majorBidi"/>
          <w:sz w:val="28"/>
          <w:szCs w:val="28"/>
          <w:lang w:val="uk-UA"/>
        </w:rPr>
        <w:t>продуктивної праці</w:t>
      </w:r>
      <w:r w:rsidR="003D5AC4" w:rsidRPr="003C226D">
        <w:rPr>
          <w:rFonts w:asciiTheme="majorBidi" w:eastAsia="Times New Roman" w:hAnsiTheme="majorBidi" w:cstheme="majorBidi"/>
          <w:sz w:val="28"/>
          <w:szCs w:val="28"/>
          <w:lang w:val="uk-UA"/>
        </w:rPr>
        <w:t xml:space="preserve"> </w:t>
      </w:r>
      <w:r w:rsidR="00FB10A3" w:rsidRPr="003C226D">
        <w:rPr>
          <w:rFonts w:asciiTheme="majorBidi" w:eastAsia="Times New Roman" w:hAnsiTheme="majorBidi" w:cstheme="majorBidi"/>
          <w:sz w:val="28"/>
          <w:szCs w:val="28"/>
          <w:lang w:val="uk-UA"/>
        </w:rPr>
        <w:t xml:space="preserve">та громадянського суспільства. </w:t>
      </w:r>
    </w:p>
    <w:p w:rsidR="00EF4D72" w:rsidRPr="003C226D" w:rsidRDefault="001E2AE3"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b/>
          <w:sz w:val="28"/>
          <w:szCs w:val="28"/>
          <w:lang w:val="uk-UA"/>
        </w:rPr>
        <w:t xml:space="preserve">Висновки: </w:t>
      </w:r>
      <w:r w:rsidR="00EF4D72" w:rsidRPr="003C226D">
        <w:rPr>
          <w:rFonts w:asciiTheme="majorBidi" w:hAnsiTheme="majorBidi" w:cstheme="majorBidi"/>
          <w:sz w:val="28"/>
          <w:szCs w:val="28"/>
          <w:lang w:val="uk-UA"/>
        </w:rPr>
        <w:t>Усе вищевикладене дає можливість сформулювати наступні узагальнення</w:t>
      </w:r>
      <w:r w:rsidR="005B00D5" w:rsidRPr="003C226D">
        <w:rPr>
          <w:rFonts w:asciiTheme="majorBidi" w:hAnsiTheme="majorBidi" w:cstheme="majorBidi"/>
          <w:sz w:val="28"/>
          <w:szCs w:val="28"/>
          <w:lang w:val="uk-UA"/>
        </w:rPr>
        <w:t xml:space="preserve">, щодо людиноцентристської наукової спадщина Вадима </w:t>
      </w:r>
      <w:r w:rsidR="00DC2D41" w:rsidRPr="003C226D">
        <w:rPr>
          <w:rFonts w:asciiTheme="majorBidi" w:hAnsiTheme="majorBidi" w:cstheme="majorBidi"/>
          <w:sz w:val="28"/>
          <w:szCs w:val="28"/>
          <w:lang w:val="uk-UA"/>
        </w:rPr>
        <w:t xml:space="preserve">Борисовича </w:t>
      </w:r>
      <w:r w:rsidR="005B00D5" w:rsidRPr="003C226D">
        <w:rPr>
          <w:rFonts w:asciiTheme="majorBidi" w:eastAsia="Times New Roman" w:hAnsiTheme="majorBidi" w:cstheme="majorBidi"/>
          <w:sz w:val="28"/>
          <w:szCs w:val="28"/>
          <w:lang w:val="uk-UA"/>
        </w:rPr>
        <w:t>Авер’янов</w:t>
      </w:r>
      <w:r w:rsidR="00737F49" w:rsidRPr="003C226D">
        <w:rPr>
          <w:rFonts w:asciiTheme="majorBidi" w:eastAsia="Times New Roman" w:hAnsiTheme="majorBidi" w:cstheme="majorBidi"/>
          <w:sz w:val="28"/>
          <w:szCs w:val="28"/>
          <w:lang w:val="uk-UA"/>
        </w:rPr>
        <w:t>а</w:t>
      </w:r>
      <w:r w:rsidR="005B00D5" w:rsidRPr="003C226D">
        <w:rPr>
          <w:rFonts w:asciiTheme="majorBidi" w:eastAsia="Times New Roman" w:hAnsiTheme="majorBidi" w:cstheme="majorBidi"/>
          <w:sz w:val="28"/>
          <w:szCs w:val="28"/>
          <w:lang w:val="uk-UA"/>
        </w:rPr>
        <w:t>:</w:t>
      </w:r>
    </w:p>
    <w:p w:rsidR="00EF4D72" w:rsidRPr="003C226D" w:rsidRDefault="00EF4D72"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Людино</w:t>
      </w:r>
      <w:r w:rsidR="00DC2D41" w:rsidRPr="003C226D">
        <w:rPr>
          <w:rFonts w:asciiTheme="majorBidi" w:eastAsia="Times New Roman" w:hAnsiTheme="majorBidi" w:cstheme="majorBidi"/>
          <w:sz w:val="28"/>
          <w:szCs w:val="28"/>
          <w:lang w:val="uk-UA"/>
        </w:rPr>
        <w:t>центри</w:t>
      </w:r>
      <w:r w:rsidR="00632BA2" w:rsidRPr="003C226D">
        <w:rPr>
          <w:rFonts w:asciiTheme="majorBidi" w:eastAsia="Times New Roman" w:hAnsiTheme="majorBidi" w:cstheme="majorBidi"/>
          <w:sz w:val="28"/>
          <w:szCs w:val="28"/>
          <w:lang w:val="uk-UA"/>
        </w:rPr>
        <w:t>ст</w:t>
      </w:r>
      <w:r w:rsidR="00DC2D41" w:rsidRPr="003C226D">
        <w:rPr>
          <w:rFonts w:asciiTheme="majorBidi" w:eastAsia="Times New Roman" w:hAnsiTheme="majorBidi" w:cstheme="majorBidi"/>
          <w:sz w:val="28"/>
          <w:szCs w:val="28"/>
          <w:lang w:val="uk-UA"/>
        </w:rPr>
        <w:t xml:space="preserve">ська ідеологія </w:t>
      </w:r>
      <w:r w:rsidRPr="003C226D">
        <w:rPr>
          <w:rFonts w:asciiTheme="majorBidi" w:eastAsia="Times New Roman" w:hAnsiTheme="majorBidi" w:cstheme="majorBidi"/>
          <w:sz w:val="28"/>
          <w:szCs w:val="28"/>
          <w:lang w:val="uk-UA"/>
        </w:rPr>
        <w:t xml:space="preserve">адміністративного права, сформована професором В. </w:t>
      </w:r>
      <w:r w:rsidR="00DC2D41" w:rsidRPr="003C226D">
        <w:rPr>
          <w:rFonts w:asciiTheme="majorBidi" w:eastAsia="Times New Roman" w:hAnsiTheme="majorBidi" w:cstheme="majorBidi"/>
          <w:sz w:val="28"/>
          <w:szCs w:val="28"/>
          <w:lang w:val="uk-UA"/>
        </w:rPr>
        <w:t xml:space="preserve">Б. </w:t>
      </w:r>
      <w:r w:rsidRPr="003C226D">
        <w:rPr>
          <w:rFonts w:asciiTheme="majorBidi" w:eastAsia="Times New Roman" w:hAnsiTheme="majorBidi" w:cstheme="majorBidi"/>
          <w:sz w:val="28"/>
          <w:szCs w:val="28"/>
          <w:lang w:val="uk-UA"/>
        </w:rPr>
        <w:t>Авер’янов є настільки всебічною і об’єктивною</w:t>
      </w:r>
      <w:r w:rsidR="000A3CC5" w:rsidRPr="003C226D">
        <w:rPr>
          <w:rFonts w:asciiTheme="majorBidi" w:eastAsia="Times New Roman" w:hAnsiTheme="majorBidi" w:cstheme="majorBidi"/>
          <w:sz w:val="28"/>
          <w:szCs w:val="28"/>
          <w:lang w:val="uk-UA"/>
        </w:rPr>
        <w:t>,</w:t>
      </w:r>
      <w:r w:rsidR="005B00D5" w:rsidRPr="003C226D">
        <w:rPr>
          <w:rFonts w:asciiTheme="majorBidi" w:eastAsia="Times New Roman" w:hAnsiTheme="majorBidi" w:cstheme="majorBidi"/>
          <w:sz w:val="28"/>
          <w:szCs w:val="28"/>
          <w:lang w:val="uk-UA"/>
        </w:rPr>
        <w:t xml:space="preserve"> що вона значно випер</w:t>
      </w:r>
      <w:r w:rsidR="00FB10A3" w:rsidRPr="003C226D">
        <w:rPr>
          <w:rFonts w:asciiTheme="majorBidi" w:eastAsia="Times New Roman" w:hAnsiTheme="majorBidi" w:cstheme="majorBidi"/>
          <w:sz w:val="28"/>
          <w:szCs w:val="28"/>
          <w:lang w:val="uk-UA"/>
        </w:rPr>
        <w:t>ед</w:t>
      </w:r>
      <w:r w:rsidR="005B00D5" w:rsidRPr="003C226D">
        <w:rPr>
          <w:rFonts w:asciiTheme="majorBidi" w:eastAsia="Times New Roman" w:hAnsiTheme="majorBidi" w:cstheme="majorBidi"/>
          <w:sz w:val="28"/>
          <w:szCs w:val="28"/>
          <w:lang w:val="uk-UA"/>
        </w:rPr>
        <w:t>жує</w:t>
      </w:r>
      <w:r w:rsidRPr="003C226D">
        <w:rPr>
          <w:rFonts w:asciiTheme="majorBidi" w:eastAsia="Times New Roman" w:hAnsiTheme="majorBidi" w:cstheme="majorBidi"/>
          <w:sz w:val="28"/>
          <w:szCs w:val="28"/>
          <w:lang w:val="uk-UA"/>
        </w:rPr>
        <w:t xml:space="preserve"> за своєю величчю рам</w:t>
      </w:r>
      <w:r w:rsidR="00FB10A3" w:rsidRPr="003C226D">
        <w:rPr>
          <w:rFonts w:asciiTheme="majorBidi" w:eastAsia="Times New Roman" w:hAnsiTheme="majorBidi" w:cstheme="majorBidi"/>
          <w:sz w:val="28"/>
          <w:szCs w:val="28"/>
          <w:lang w:val="uk-UA"/>
        </w:rPr>
        <w:t>к</w:t>
      </w:r>
      <w:r w:rsidR="0060146D" w:rsidRPr="003C226D">
        <w:rPr>
          <w:rFonts w:asciiTheme="majorBidi" w:eastAsia="Times New Roman" w:hAnsiTheme="majorBidi" w:cstheme="majorBidi"/>
          <w:sz w:val="28"/>
          <w:szCs w:val="28"/>
          <w:lang w:val="uk-UA"/>
        </w:rPr>
        <w:t>и «ідеології»</w:t>
      </w:r>
      <w:r w:rsidR="005B00D5" w:rsidRPr="003C226D">
        <w:rPr>
          <w:rFonts w:asciiTheme="majorBidi" w:eastAsia="Times New Roman" w:hAnsiTheme="majorBidi" w:cstheme="majorBidi"/>
          <w:sz w:val="28"/>
          <w:szCs w:val="28"/>
          <w:lang w:val="uk-UA"/>
        </w:rPr>
        <w:t>,</w:t>
      </w:r>
      <w:r w:rsidR="0060146D" w:rsidRPr="003C226D">
        <w:rPr>
          <w:rFonts w:asciiTheme="majorBidi" w:eastAsia="Times New Roman" w:hAnsiTheme="majorBidi" w:cstheme="majorBidi"/>
          <w:sz w:val="28"/>
          <w:szCs w:val="28"/>
          <w:lang w:val="uk-UA"/>
        </w:rPr>
        <w:t xml:space="preserve"> «адміністративного права»</w:t>
      </w:r>
      <w:r w:rsidRPr="003C226D">
        <w:rPr>
          <w:rFonts w:asciiTheme="majorBidi" w:eastAsia="Times New Roman" w:hAnsiTheme="majorBidi" w:cstheme="majorBidi"/>
          <w:sz w:val="28"/>
          <w:szCs w:val="28"/>
          <w:lang w:val="uk-UA"/>
        </w:rPr>
        <w:t xml:space="preserve"> та в цілому </w:t>
      </w:r>
      <w:r w:rsidR="002632DD" w:rsidRPr="003C226D">
        <w:rPr>
          <w:rFonts w:asciiTheme="majorBidi" w:eastAsia="Times New Roman" w:hAnsiTheme="majorBidi" w:cstheme="majorBidi"/>
          <w:sz w:val="28"/>
          <w:szCs w:val="28"/>
          <w:lang w:val="uk-UA"/>
        </w:rPr>
        <w:t xml:space="preserve">меж вітчизняної </w:t>
      </w:r>
      <w:r w:rsidRPr="003C226D">
        <w:rPr>
          <w:rFonts w:asciiTheme="majorBidi" w:eastAsia="Times New Roman" w:hAnsiTheme="majorBidi" w:cstheme="majorBidi"/>
          <w:sz w:val="28"/>
          <w:szCs w:val="28"/>
          <w:lang w:val="uk-UA"/>
        </w:rPr>
        <w:t>нау</w:t>
      </w:r>
      <w:r w:rsidR="002632DD" w:rsidRPr="003C226D">
        <w:rPr>
          <w:rFonts w:asciiTheme="majorBidi" w:eastAsia="Times New Roman" w:hAnsiTheme="majorBidi" w:cstheme="majorBidi"/>
          <w:sz w:val="28"/>
          <w:szCs w:val="28"/>
          <w:lang w:val="uk-UA"/>
        </w:rPr>
        <w:t>ки</w:t>
      </w:r>
      <w:r w:rsidRPr="003C226D">
        <w:rPr>
          <w:rFonts w:asciiTheme="majorBidi" w:eastAsia="Times New Roman" w:hAnsiTheme="majorBidi" w:cstheme="majorBidi"/>
          <w:sz w:val="28"/>
          <w:szCs w:val="28"/>
          <w:lang w:val="uk-UA"/>
        </w:rPr>
        <w:t>. Вона на наш погляд, є загальносвітовим надбанням філософії права, універсальною теорію публічного забезпечення прав, свобод та законних інтересів приватних осіб суб’єктами</w:t>
      </w:r>
      <w:r w:rsidR="00571B42" w:rsidRPr="003C226D">
        <w:rPr>
          <w:rFonts w:asciiTheme="majorBidi" w:eastAsia="Times New Roman" w:hAnsiTheme="majorBidi" w:cstheme="majorBidi"/>
          <w:sz w:val="28"/>
          <w:szCs w:val="28"/>
          <w:lang w:val="uk-UA"/>
        </w:rPr>
        <w:t xml:space="preserve"> владних повноважень</w:t>
      </w:r>
      <w:r w:rsidRPr="003C226D">
        <w:rPr>
          <w:rFonts w:asciiTheme="majorBidi" w:eastAsia="Times New Roman" w:hAnsiTheme="majorBidi" w:cstheme="majorBidi"/>
          <w:sz w:val="28"/>
          <w:szCs w:val="28"/>
          <w:lang w:val="uk-UA"/>
        </w:rPr>
        <w:t xml:space="preserve">. </w:t>
      </w:r>
    </w:p>
    <w:p w:rsidR="00EF4D72" w:rsidRPr="003C226D" w:rsidRDefault="00EF4D72"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Виходячи із світовою наукової традиції</w:t>
      </w:r>
      <w:r w:rsidR="00571B42" w:rsidRPr="003C226D">
        <w:rPr>
          <w:rFonts w:asciiTheme="majorBidi" w:eastAsia="Times New Roman" w:hAnsiTheme="majorBidi" w:cstheme="majorBidi"/>
          <w:sz w:val="28"/>
          <w:szCs w:val="28"/>
          <w:lang w:val="uk-UA"/>
        </w:rPr>
        <w:t>, коли</w:t>
      </w:r>
      <w:r w:rsidRPr="003C226D">
        <w:rPr>
          <w:rFonts w:asciiTheme="majorBidi" w:eastAsia="Times New Roman" w:hAnsiTheme="majorBidi" w:cstheme="majorBidi"/>
          <w:sz w:val="28"/>
          <w:szCs w:val="28"/>
          <w:lang w:val="uk-UA"/>
        </w:rPr>
        <w:t xml:space="preserve"> видатні наукові закони називати іменем вченого який її с</w:t>
      </w:r>
      <w:r w:rsidR="005B00D5" w:rsidRPr="003C226D">
        <w:rPr>
          <w:rFonts w:asciiTheme="majorBidi" w:eastAsia="Times New Roman" w:hAnsiTheme="majorBidi" w:cstheme="majorBidi"/>
          <w:sz w:val="28"/>
          <w:szCs w:val="28"/>
          <w:lang w:val="uk-UA"/>
        </w:rPr>
        <w:t>формулював, вважаємо</w:t>
      </w:r>
      <w:r w:rsidR="000A3CC5" w:rsidRPr="003C226D">
        <w:rPr>
          <w:rFonts w:asciiTheme="majorBidi" w:eastAsia="Times New Roman" w:hAnsiTheme="majorBidi" w:cstheme="majorBidi"/>
          <w:sz w:val="28"/>
          <w:szCs w:val="28"/>
          <w:lang w:val="uk-UA"/>
        </w:rPr>
        <w:t>,</w:t>
      </w:r>
      <w:r w:rsidR="005B00D5" w:rsidRPr="003C226D">
        <w:rPr>
          <w:rFonts w:asciiTheme="majorBidi" w:eastAsia="Times New Roman" w:hAnsiTheme="majorBidi" w:cstheme="majorBidi"/>
          <w:sz w:val="28"/>
          <w:szCs w:val="28"/>
          <w:lang w:val="uk-UA"/>
        </w:rPr>
        <w:t xml:space="preserve"> що описані професором В. </w:t>
      </w:r>
      <w:r w:rsidR="000A3CC5" w:rsidRPr="003C226D">
        <w:rPr>
          <w:rFonts w:asciiTheme="majorBidi" w:eastAsia="Times New Roman" w:hAnsiTheme="majorBidi" w:cstheme="majorBidi"/>
          <w:sz w:val="28"/>
          <w:szCs w:val="28"/>
          <w:lang w:val="uk-UA"/>
        </w:rPr>
        <w:t xml:space="preserve">Б. </w:t>
      </w:r>
      <w:r w:rsidR="005B00D5" w:rsidRPr="003C226D">
        <w:rPr>
          <w:rFonts w:asciiTheme="majorBidi" w:eastAsia="Times New Roman" w:hAnsiTheme="majorBidi" w:cstheme="majorBidi"/>
          <w:sz w:val="28"/>
          <w:szCs w:val="28"/>
          <w:lang w:val="uk-UA"/>
        </w:rPr>
        <w:t>Авер’янов</w:t>
      </w:r>
      <w:r w:rsidR="000A3CC5" w:rsidRPr="003C226D">
        <w:rPr>
          <w:rFonts w:asciiTheme="majorBidi" w:eastAsia="Times New Roman" w:hAnsiTheme="majorBidi" w:cstheme="majorBidi"/>
          <w:sz w:val="28"/>
          <w:szCs w:val="28"/>
          <w:lang w:val="uk-UA"/>
        </w:rPr>
        <w:t>им</w:t>
      </w:r>
      <w:r w:rsidR="005B00D5" w:rsidRPr="003C226D">
        <w:rPr>
          <w:rFonts w:asciiTheme="majorBidi" w:eastAsia="Times New Roman" w:hAnsiTheme="majorBidi" w:cstheme="majorBidi"/>
          <w:sz w:val="28"/>
          <w:szCs w:val="28"/>
          <w:lang w:val="uk-UA"/>
        </w:rPr>
        <w:t xml:space="preserve"> положення мають</w:t>
      </w:r>
      <w:r w:rsidR="0060146D" w:rsidRPr="003C226D">
        <w:rPr>
          <w:rFonts w:asciiTheme="majorBidi" w:eastAsia="Times New Roman" w:hAnsiTheme="majorBidi" w:cstheme="majorBidi"/>
          <w:sz w:val="28"/>
          <w:szCs w:val="28"/>
          <w:lang w:val="uk-UA"/>
        </w:rPr>
        <w:t xml:space="preserve"> носити назву «</w:t>
      </w:r>
      <w:r w:rsidRPr="003C226D">
        <w:rPr>
          <w:rFonts w:asciiTheme="majorBidi" w:eastAsia="Times New Roman" w:hAnsiTheme="majorBidi" w:cstheme="majorBidi"/>
          <w:sz w:val="28"/>
          <w:szCs w:val="28"/>
          <w:lang w:val="uk-UA"/>
        </w:rPr>
        <w:t>Людиноцентри</w:t>
      </w:r>
      <w:r w:rsidR="0060146D" w:rsidRPr="003C226D">
        <w:rPr>
          <w:rFonts w:asciiTheme="majorBidi" w:eastAsia="Times New Roman" w:hAnsiTheme="majorBidi" w:cstheme="majorBidi"/>
          <w:sz w:val="28"/>
          <w:szCs w:val="28"/>
          <w:lang w:val="uk-UA"/>
        </w:rPr>
        <w:t>стська теорія Вадима Авер’янова».</w:t>
      </w:r>
      <w:r w:rsidR="00EC75D2" w:rsidRPr="003C226D">
        <w:rPr>
          <w:rFonts w:asciiTheme="majorBidi" w:eastAsia="Times New Roman" w:hAnsiTheme="majorBidi" w:cstheme="majorBidi"/>
          <w:sz w:val="28"/>
          <w:szCs w:val="28"/>
          <w:lang w:val="uk-UA"/>
        </w:rPr>
        <w:t xml:space="preserve"> </w:t>
      </w:r>
      <w:r w:rsidRPr="003C226D">
        <w:rPr>
          <w:rFonts w:asciiTheme="majorBidi" w:eastAsia="Times New Roman" w:hAnsiTheme="majorBidi" w:cstheme="majorBidi"/>
          <w:sz w:val="28"/>
          <w:szCs w:val="28"/>
          <w:lang w:val="uk-UA"/>
        </w:rPr>
        <w:t xml:space="preserve">Сутність </w:t>
      </w:r>
      <w:r w:rsidR="00EC75D2" w:rsidRPr="003C226D">
        <w:rPr>
          <w:rFonts w:asciiTheme="majorBidi" w:eastAsia="Times New Roman" w:hAnsiTheme="majorBidi" w:cstheme="majorBidi"/>
          <w:sz w:val="28"/>
          <w:szCs w:val="28"/>
          <w:lang w:val="uk-UA"/>
        </w:rPr>
        <w:t>якої</w:t>
      </w:r>
      <w:r w:rsidR="005B00D5" w:rsidRPr="003C226D">
        <w:rPr>
          <w:rFonts w:asciiTheme="majorBidi" w:eastAsia="Times New Roman" w:hAnsiTheme="majorBidi" w:cstheme="majorBidi"/>
          <w:sz w:val="28"/>
          <w:szCs w:val="28"/>
          <w:lang w:val="uk-UA"/>
        </w:rPr>
        <w:t xml:space="preserve"> полягає в тому</w:t>
      </w:r>
      <w:r w:rsidR="000A3CC5" w:rsidRPr="003C226D">
        <w:rPr>
          <w:rFonts w:asciiTheme="majorBidi" w:eastAsia="Times New Roman" w:hAnsiTheme="majorBidi" w:cstheme="majorBidi"/>
          <w:sz w:val="28"/>
          <w:szCs w:val="28"/>
          <w:lang w:val="uk-UA"/>
        </w:rPr>
        <w:t>,</w:t>
      </w:r>
      <w:r w:rsidR="005B00D5" w:rsidRPr="003C226D">
        <w:rPr>
          <w:rFonts w:asciiTheme="majorBidi" w:eastAsia="Times New Roman" w:hAnsiTheme="majorBidi" w:cstheme="majorBidi"/>
          <w:sz w:val="28"/>
          <w:szCs w:val="28"/>
          <w:lang w:val="uk-UA"/>
        </w:rPr>
        <w:t xml:space="preserve"> що суб’єкти владних повноважень мають якнайповніше забезпечувати прав, свободи та за</w:t>
      </w:r>
      <w:r w:rsidR="000A3CC5" w:rsidRPr="003C226D">
        <w:rPr>
          <w:rFonts w:asciiTheme="majorBidi" w:eastAsia="Times New Roman" w:hAnsiTheme="majorBidi" w:cstheme="majorBidi"/>
          <w:sz w:val="28"/>
          <w:szCs w:val="28"/>
          <w:lang w:val="uk-UA"/>
        </w:rPr>
        <w:t xml:space="preserve">конні інтереси приватних осіб. </w:t>
      </w:r>
      <w:r w:rsidR="005B00D5" w:rsidRPr="003C226D">
        <w:rPr>
          <w:rFonts w:asciiTheme="majorBidi" w:eastAsia="Times New Roman" w:hAnsiTheme="majorBidi" w:cstheme="majorBidi"/>
          <w:sz w:val="28"/>
          <w:szCs w:val="28"/>
          <w:lang w:val="uk-UA"/>
        </w:rPr>
        <w:t xml:space="preserve">Це їх </w:t>
      </w:r>
      <w:r w:rsidR="005B00D5" w:rsidRPr="003C226D">
        <w:rPr>
          <w:rFonts w:asciiTheme="majorBidi" w:eastAsia="Times New Roman" w:hAnsiTheme="majorBidi" w:cstheme="majorBidi"/>
          <w:sz w:val="28"/>
          <w:szCs w:val="28"/>
          <w:lang w:val="uk-UA"/>
        </w:rPr>
        <w:lastRenderedPageBreak/>
        <w:t>місія та мета існування. За межами цих цінностей взагалі не може бути мови про функціонування певного публічно</w:t>
      </w:r>
      <w:r w:rsidR="00FB10A3" w:rsidRPr="003C226D">
        <w:rPr>
          <w:rFonts w:asciiTheme="majorBidi" w:eastAsia="Times New Roman" w:hAnsiTheme="majorBidi" w:cstheme="majorBidi"/>
          <w:sz w:val="28"/>
          <w:szCs w:val="28"/>
          <w:lang w:val="uk-UA"/>
        </w:rPr>
        <w:t xml:space="preserve">го </w:t>
      </w:r>
      <w:r w:rsidR="000A3CC5" w:rsidRPr="003C226D">
        <w:rPr>
          <w:rFonts w:asciiTheme="majorBidi" w:eastAsia="Times New Roman" w:hAnsiTheme="majorBidi" w:cstheme="majorBidi"/>
          <w:sz w:val="28"/>
          <w:szCs w:val="28"/>
          <w:lang w:val="uk-UA"/>
        </w:rPr>
        <w:t>органу.</w:t>
      </w:r>
    </w:p>
    <w:p w:rsidR="005B00D5" w:rsidRPr="003C226D" w:rsidRDefault="000A3CC5" w:rsidP="003C226D">
      <w:pPr>
        <w:spacing w:line="360" w:lineRule="auto"/>
        <w:ind w:firstLine="720"/>
        <w:jc w:val="both"/>
        <w:rPr>
          <w:rFonts w:asciiTheme="majorBidi" w:eastAsia="Times New Roman" w:hAnsiTheme="majorBidi" w:cstheme="majorBidi"/>
          <w:i/>
          <w:sz w:val="28"/>
          <w:szCs w:val="28"/>
          <w:lang w:val="uk-UA"/>
        </w:rPr>
      </w:pPr>
      <w:r w:rsidRPr="003C226D">
        <w:rPr>
          <w:rFonts w:asciiTheme="majorBidi" w:eastAsia="Times New Roman" w:hAnsiTheme="majorBidi" w:cstheme="majorBidi"/>
          <w:i/>
          <w:sz w:val="28"/>
          <w:szCs w:val="28"/>
          <w:lang w:val="uk-UA"/>
        </w:rPr>
        <w:t>Змістом людиноцентри</w:t>
      </w:r>
      <w:r w:rsidR="00EC75D2" w:rsidRPr="003C226D">
        <w:rPr>
          <w:rFonts w:asciiTheme="majorBidi" w:eastAsia="Times New Roman" w:hAnsiTheme="majorBidi" w:cstheme="majorBidi"/>
          <w:i/>
          <w:sz w:val="28"/>
          <w:szCs w:val="28"/>
          <w:lang w:val="uk-UA"/>
        </w:rPr>
        <w:t>с</w:t>
      </w:r>
      <w:r w:rsidR="00632BA2" w:rsidRPr="003C226D">
        <w:rPr>
          <w:rFonts w:asciiTheme="majorBidi" w:eastAsia="Times New Roman" w:hAnsiTheme="majorBidi" w:cstheme="majorBidi"/>
          <w:i/>
          <w:sz w:val="28"/>
          <w:szCs w:val="28"/>
          <w:lang w:val="uk-UA"/>
        </w:rPr>
        <w:t>т</w:t>
      </w:r>
      <w:r w:rsidR="005B00D5" w:rsidRPr="003C226D">
        <w:rPr>
          <w:rFonts w:asciiTheme="majorBidi" w:eastAsia="Times New Roman" w:hAnsiTheme="majorBidi" w:cstheme="majorBidi"/>
          <w:i/>
          <w:sz w:val="28"/>
          <w:szCs w:val="28"/>
          <w:lang w:val="uk-UA"/>
        </w:rPr>
        <w:t xml:space="preserve">ської теорії Вадима </w:t>
      </w:r>
      <w:r w:rsidR="00632BA2" w:rsidRPr="003C226D">
        <w:rPr>
          <w:rFonts w:asciiTheme="majorBidi" w:eastAsia="Times New Roman" w:hAnsiTheme="majorBidi" w:cstheme="majorBidi"/>
          <w:i/>
          <w:sz w:val="28"/>
          <w:szCs w:val="28"/>
          <w:lang w:val="uk-UA"/>
        </w:rPr>
        <w:t xml:space="preserve">Борисовича </w:t>
      </w:r>
      <w:r w:rsidR="005B00D5" w:rsidRPr="003C226D">
        <w:rPr>
          <w:rFonts w:asciiTheme="majorBidi" w:eastAsia="Times New Roman" w:hAnsiTheme="majorBidi" w:cstheme="majorBidi"/>
          <w:i/>
          <w:sz w:val="28"/>
          <w:szCs w:val="28"/>
          <w:lang w:val="uk-UA"/>
        </w:rPr>
        <w:t xml:space="preserve">Авер’янова </w:t>
      </w:r>
      <w:r w:rsidR="002632DD" w:rsidRPr="003C226D">
        <w:rPr>
          <w:rFonts w:asciiTheme="majorBidi" w:eastAsia="Times New Roman" w:hAnsiTheme="majorBidi" w:cstheme="majorBidi"/>
          <w:i/>
          <w:sz w:val="28"/>
          <w:szCs w:val="28"/>
          <w:lang w:val="uk-UA"/>
        </w:rPr>
        <w:t>є сукупність юридичних чинників</w:t>
      </w:r>
      <w:r w:rsidR="005B00D5" w:rsidRPr="003C226D">
        <w:rPr>
          <w:rFonts w:asciiTheme="majorBidi" w:eastAsia="Times New Roman" w:hAnsiTheme="majorBidi" w:cstheme="majorBidi"/>
          <w:i/>
          <w:sz w:val="28"/>
          <w:szCs w:val="28"/>
          <w:lang w:val="uk-UA"/>
        </w:rPr>
        <w:t>:</w:t>
      </w:r>
    </w:p>
    <w:p w:rsidR="002632DD" w:rsidRPr="003C226D" w:rsidRDefault="002632DD"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1) визначення необхідності деталізації, уточнення у нормах усіх публічних галузей права конституційних норм щодо первинності Людини перед державою, щоб вони націлювати суб’єктів владних повноважень на забезпечення і захист прав, свобод та законних інтересів приватних осіб; </w:t>
      </w:r>
    </w:p>
    <w:p w:rsidR="002632DD" w:rsidRPr="003C226D" w:rsidRDefault="002632DD"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2)</w:t>
      </w:r>
      <w:r w:rsidR="003D5AC4" w:rsidRPr="003C226D">
        <w:rPr>
          <w:rFonts w:asciiTheme="majorBidi" w:eastAsia="Times New Roman" w:hAnsiTheme="majorBidi" w:cstheme="majorBidi"/>
          <w:sz w:val="28"/>
          <w:szCs w:val="28"/>
          <w:lang w:val="uk-UA"/>
        </w:rPr>
        <w:t xml:space="preserve"> утвердження на рівні закону (кодексу) адміністративно-процедурних норм, </w:t>
      </w:r>
      <w:r w:rsidRPr="003C226D">
        <w:rPr>
          <w:rFonts w:asciiTheme="majorBidi" w:eastAsia="Times New Roman" w:hAnsiTheme="majorBidi" w:cstheme="majorBidi"/>
          <w:sz w:val="28"/>
          <w:szCs w:val="28"/>
          <w:lang w:val="uk-UA"/>
        </w:rPr>
        <w:t xml:space="preserve">які б комплексно всебічно без виключень встановлювали процедури відносин між суб’єктами </w:t>
      </w:r>
      <w:r w:rsidR="003D5AC4" w:rsidRPr="003C226D">
        <w:rPr>
          <w:rFonts w:asciiTheme="majorBidi" w:eastAsia="Times New Roman" w:hAnsiTheme="majorBidi" w:cstheme="majorBidi"/>
          <w:sz w:val="28"/>
          <w:szCs w:val="28"/>
          <w:lang w:val="uk-UA"/>
        </w:rPr>
        <w:t>владних повноважень та приватними особами,</w:t>
      </w:r>
      <w:r w:rsidRPr="003C226D">
        <w:rPr>
          <w:rFonts w:asciiTheme="majorBidi" w:eastAsia="Times New Roman" w:hAnsiTheme="majorBidi" w:cstheme="majorBidi"/>
          <w:sz w:val="28"/>
          <w:szCs w:val="28"/>
          <w:lang w:val="uk-UA"/>
        </w:rPr>
        <w:t xml:space="preserve"> були б нормами прямої дії, не потребували уточнення у підзаконних нормативних актах, розповсюджуються на усі без винятку адміністративно-правові відносини і мали перевагу перед процесуальним</w:t>
      </w:r>
      <w:r w:rsidR="003D5AC4" w:rsidRPr="003C226D">
        <w:rPr>
          <w:rFonts w:asciiTheme="majorBidi" w:eastAsia="Times New Roman" w:hAnsiTheme="majorBidi" w:cstheme="majorBidi"/>
          <w:sz w:val="28"/>
          <w:szCs w:val="28"/>
          <w:lang w:val="uk-UA"/>
        </w:rPr>
        <w:t>и нормами іншого законодавства;</w:t>
      </w:r>
    </w:p>
    <w:p w:rsidR="002632DD" w:rsidRPr="003C226D" w:rsidRDefault="003D5AC4"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3) нев</w:t>
      </w:r>
      <w:r w:rsidR="000A3CC5" w:rsidRPr="003C226D">
        <w:rPr>
          <w:rFonts w:asciiTheme="majorBidi" w:eastAsia="Times New Roman" w:hAnsiTheme="majorBidi" w:cstheme="majorBidi"/>
          <w:sz w:val="28"/>
          <w:szCs w:val="28"/>
          <w:lang w:val="uk-UA"/>
        </w:rPr>
        <w:t>ід’ємним чинником людиноцентри</w:t>
      </w:r>
      <w:r w:rsidR="00632BA2" w:rsidRPr="003C226D">
        <w:rPr>
          <w:rFonts w:asciiTheme="majorBidi" w:eastAsia="Times New Roman" w:hAnsiTheme="majorBidi" w:cstheme="majorBidi"/>
          <w:sz w:val="28"/>
          <w:szCs w:val="28"/>
          <w:lang w:val="uk-UA"/>
        </w:rPr>
        <w:t>ст</w:t>
      </w:r>
      <w:r w:rsidRPr="003C226D">
        <w:rPr>
          <w:rFonts w:asciiTheme="majorBidi" w:eastAsia="Times New Roman" w:hAnsiTheme="majorBidi" w:cstheme="majorBidi"/>
          <w:sz w:val="28"/>
          <w:szCs w:val="28"/>
          <w:lang w:val="uk-UA"/>
        </w:rPr>
        <w:t>ської теорії є визнання</w:t>
      </w:r>
      <w:r w:rsidR="002632DD" w:rsidRPr="003C226D">
        <w:rPr>
          <w:rFonts w:asciiTheme="majorBidi" w:eastAsia="Times New Roman" w:hAnsiTheme="majorBidi" w:cstheme="majorBidi"/>
          <w:sz w:val="28"/>
          <w:szCs w:val="28"/>
          <w:lang w:val="uk-UA"/>
        </w:rPr>
        <w:t xml:space="preserve"> і повне панування у </w:t>
      </w:r>
      <w:r w:rsidR="00571B42" w:rsidRPr="003C226D">
        <w:rPr>
          <w:rFonts w:asciiTheme="majorBidi" w:eastAsia="Times New Roman" w:hAnsiTheme="majorBidi" w:cstheme="majorBidi"/>
          <w:sz w:val="28"/>
          <w:szCs w:val="28"/>
          <w:lang w:val="uk-UA"/>
        </w:rPr>
        <w:t xml:space="preserve">відносинах між суб’єктами владних повноважень і приватними особами </w:t>
      </w:r>
      <w:r w:rsidRPr="003C226D">
        <w:rPr>
          <w:rFonts w:asciiTheme="majorBidi" w:eastAsia="Times New Roman" w:hAnsiTheme="majorBidi" w:cstheme="majorBidi"/>
          <w:sz w:val="28"/>
          <w:szCs w:val="28"/>
          <w:lang w:val="uk-UA"/>
        </w:rPr>
        <w:t>принципу верховенства права;</w:t>
      </w:r>
      <w:r w:rsidR="002632DD" w:rsidRPr="003C226D">
        <w:rPr>
          <w:rFonts w:asciiTheme="majorBidi" w:eastAsia="Times New Roman" w:hAnsiTheme="majorBidi" w:cstheme="majorBidi"/>
          <w:sz w:val="28"/>
          <w:szCs w:val="28"/>
          <w:lang w:val="uk-UA"/>
        </w:rPr>
        <w:t xml:space="preserve"> </w:t>
      </w:r>
    </w:p>
    <w:p w:rsidR="002632DD" w:rsidRPr="003C226D" w:rsidRDefault="003D5AC4"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4) правова та організаційна діяльність суб’єктів владних повноважень має здійснюватися шляхом гармонічного поєднання </w:t>
      </w:r>
      <w:r w:rsidR="002632DD" w:rsidRPr="003C226D">
        <w:rPr>
          <w:rFonts w:asciiTheme="majorBidi" w:eastAsia="Times New Roman" w:hAnsiTheme="majorBidi" w:cstheme="majorBidi"/>
          <w:sz w:val="28"/>
          <w:szCs w:val="28"/>
          <w:lang w:val="uk-UA"/>
        </w:rPr>
        <w:t xml:space="preserve">публічно-сервісної складової </w:t>
      </w:r>
      <w:r w:rsidRPr="003C226D">
        <w:rPr>
          <w:rFonts w:asciiTheme="majorBidi" w:eastAsia="Times New Roman" w:hAnsiTheme="majorBidi" w:cstheme="majorBidi"/>
          <w:sz w:val="28"/>
          <w:szCs w:val="28"/>
          <w:lang w:val="uk-UA"/>
        </w:rPr>
        <w:t>діяльності (пріоритетної), в першу чергу шляхом надання адміністративних послуг та здійснення публічно-управлінських функцій (додаткової);</w:t>
      </w:r>
    </w:p>
    <w:p w:rsidR="00EF4D72" w:rsidRPr="003C226D" w:rsidRDefault="003D5AC4" w:rsidP="003C226D">
      <w:pPr>
        <w:spacing w:line="360" w:lineRule="auto"/>
        <w:ind w:firstLine="720"/>
        <w:jc w:val="both"/>
        <w:rPr>
          <w:rFonts w:asciiTheme="majorBidi" w:hAnsiTheme="majorBidi" w:cstheme="majorBidi"/>
          <w:sz w:val="28"/>
          <w:szCs w:val="28"/>
          <w:lang w:val="uk-UA"/>
        </w:rPr>
      </w:pPr>
      <w:r w:rsidRPr="003C226D">
        <w:rPr>
          <w:rFonts w:asciiTheme="majorBidi" w:eastAsia="Times New Roman" w:hAnsiTheme="majorBidi" w:cstheme="majorBidi"/>
          <w:sz w:val="28"/>
          <w:szCs w:val="28"/>
          <w:lang w:val="uk-UA"/>
        </w:rPr>
        <w:t xml:space="preserve">5) </w:t>
      </w:r>
      <w:r w:rsidR="002632DD" w:rsidRPr="003C226D">
        <w:rPr>
          <w:rFonts w:asciiTheme="majorBidi" w:eastAsia="Times New Roman" w:hAnsiTheme="majorBidi" w:cstheme="majorBidi"/>
          <w:sz w:val="28"/>
          <w:szCs w:val="28"/>
          <w:lang w:val="uk-UA"/>
        </w:rPr>
        <w:t xml:space="preserve">визнання того, що </w:t>
      </w:r>
      <w:r w:rsidRPr="003C226D">
        <w:rPr>
          <w:rFonts w:asciiTheme="majorBidi" w:eastAsia="Times New Roman" w:hAnsiTheme="majorBidi" w:cstheme="majorBidi"/>
          <w:sz w:val="28"/>
          <w:szCs w:val="28"/>
          <w:lang w:val="uk-UA"/>
        </w:rPr>
        <w:t xml:space="preserve">для потреб </w:t>
      </w:r>
      <w:r w:rsidR="002632DD" w:rsidRPr="003C226D">
        <w:rPr>
          <w:rFonts w:asciiTheme="majorBidi" w:eastAsia="Times New Roman" w:hAnsiTheme="majorBidi" w:cstheme="majorBidi"/>
          <w:sz w:val="28"/>
          <w:szCs w:val="28"/>
          <w:lang w:val="uk-UA"/>
        </w:rPr>
        <w:t xml:space="preserve">правової держави </w:t>
      </w:r>
      <w:r w:rsidRPr="003C226D">
        <w:rPr>
          <w:rFonts w:asciiTheme="majorBidi" w:eastAsia="Times New Roman" w:hAnsiTheme="majorBidi" w:cstheme="majorBidi"/>
          <w:sz w:val="28"/>
          <w:szCs w:val="28"/>
          <w:lang w:val="uk-UA"/>
        </w:rPr>
        <w:t xml:space="preserve">суб’єктами вданих повноважень </w:t>
      </w:r>
      <w:r w:rsidR="002632DD" w:rsidRPr="003C226D">
        <w:rPr>
          <w:rFonts w:asciiTheme="majorBidi" w:eastAsia="Times New Roman" w:hAnsiTheme="majorBidi" w:cstheme="majorBidi"/>
          <w:sz w:val="28"/>
          <w:szCs w:val="28"/>
          <w:lang w:val="uk-UA"/>
        </w:rPr>
        <w:t xml:space="preserve">використовуються як імперативний так і диспозитивний методи правого регулювання при пріоритеті другого. </w:t>
      </w:r>
    </w:p>
    <w:p w:rsidR="00571B42" w:rsidRPr="003C226D" w:rsidRDefault="001E2AE3"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b/>
          <w:sz w:val="28"/>
          <w:szCs w:val="28"/>
          <w:lang w:val="uk-UA"/>
        </w:rPr>
        <w:t>Пропозиції</w:t>
      </w:r>
      <w:r w:rsidR="00571B42" w:rsidRPr="003C226D">
        <w:rPr>
          <w:rFonts w:asciiTheme="majorBidi" w:hAnsiTheme="majorBidi" w:cstheme="majorBidi"/>
          <w:b/>
          <w:sz w:val="28"/>
          <w:szCs w:val="28"/>
          <w:lang w:val="uk-UA"/>
        </w:rPr>
        <w:t>:</w:t>
      </w:r>
      <w:r w:rsidR="00571B42" w:rsidRPr="003C226D">
        <w:rPr>
          <w:rFonts w:asciiTheme="majorBidi" w:hAnsiTheme="majorBidi" w:cstheme="majorBidi"/>
          <w:sz w:val="28"/>
          <w:szCs w:val="28"/>
          <w:lang w:val="uk-UA"/>
        </w:rPr>
        <w:t xml:space="preserve"> </w:t>
      </w:r>
      <w:r w:rsidR="001679FF" w:rsidRPr="003C226D">
        <w:rPr>
          <w:rFonts w:asciiTheme="majorBidi" w:hAnsiTheme="majorBidi" w:cstheme="majorBidi"/>
          <w:sz w:val="28"/>
          <w:szCs w:val="28"/>
          <w:lang w:val="uk-UA"/>
        </w:rPr>
        <w:t>З урахуванням всього вище зазначеного</w:t>
      </w:r>
      <w:r w:rsidR="00571B42" w:rsidRPr="003C226D">
        <w:rPr>
          <w:rFonts w:asciiTheme="majorBidi" w:hAnsiTheme="majorBidi" w:cstheme="majorBidi"/>
          <w:sz w:val="28"/>
          <w:szCs w:val="28"/>
          <w:lang w:val="uk-UA"/>
        </w:rPr>
        <w:t xml:space="preserve"> пропонуємо:</w:t>
      </w:r>
    </w:p>
    <w:p w:rsidR="00571B42" w:rsidRPr="003C226D" w:rsidRDefault="00571B42"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i/>
          <w:sz w:val="28"/>
          <w:szCs w:val="28"/>
          <w:lang w:val="uk-UA"/>
        </w:rPr>
        <w:t>Перше,</w:t>
      </w:r>
      <w:r w:rsidRPr="003C226D">
        <w:rPr>
          <w:rFonts w:asciiTheme="majorBidi" w:hAnsiTheme="majorBidi" w:cstheme="majorBidi"/>
          <w:sz w:val="28"/>
          <w:szCs w:val="28"/>
          <w:lang w:val="uk-UA"/>
        </w:rPr>
        <w:t xml:space="preserve"> наукові положення, які описанні професором В. </w:t>
      </w:r>
      <w:r w:rsidR="00632BA2" w:rsidRPr="003C226D">
        <w:rPr>
          <w:rFonts w:asciiTheme="majorBidi" w:hAnsiTheme="majorBidi" w:cstheme="majorBidi"/>
          <w:sz w:val="28"/>
          <w:szCs w:val="28"/>
          <w:lang w:val="uk-UA"/>
        </w:rPr>
        <w:t xml:space="preserve">Б. </w:t>
      </w:r>
      <w:r w:rsidRPr="003C226D">
        <w:rPr>
          <w:rFonts w:asciiTheme="majorBidi" w:hAnsiTheme="majorBidi" w:cstheme="majorBidi"/>
          <w:sz w:val="28"/>
          <w:szCs w:val="28"/>
          <w:lang w:val="uk-UA"/>
        </w:rPr>
        <w:t>Авер’янов</w:t>
      </w:r>
      <w:r w:rsidR="00F25078">
        <w:rPr>
          <w:rFonts w:asciiTheme="majorBidi" w:hAnsiTheme="majorBidi" w:cstheme="majorBidi"/>
          <w:sz w:val="28"/>
          <w:szCs w:val="28"/>
          <w:lang w:val="uk-UA"/>
        </w:rPr>
        <w:t>им під назвою: «</w:t>
      </w:r>
      <w:r w:rsidR="000A3CC5" w:rsidRPr="003C226D">
        <w:rPr>
          <w:rFonts w:asciiTheme="majorBidi" w:hAnsiTheme="majorBidi" w:cstheme="majorBidi"/>
          <w:sz w:val="28"/>
          <w:szCs w:val="28"/>
          <w:lang w:val="uk-UA"/>
        </w:rPr>
        <w:t>Людиноцентри</w:t>
      </w:r>
      <w:r w:rsidR="00632BA2" w:rsidRPr="003C226D">
        <w:rPr>
          <w:rFonts w:asciiTheme="majorBidi" w:hAnsiTheme="majorBidi" w:cstheme="majorBidi"/>
          <w:sz w:val="28"/>
          <w:szCs w:val="28"/>
          <w:lang w:val="uk-UA"/>
        </w:rPr>
        <w:t>ст</w:t>
      </w:r>
      <w:r w:rsidRPr="003C226D">
        <w:rPr>
          <w:rFonts w:asciiTheme="majorBidi" w:hAnsiTheme="majorBidi" w:cstheme="majorBidi"/>
          <w:sz w:val="28"/>
          <w:szCs w:val="28"/>
          <w:lang w:val="uk-UA"/>
        </w:rPr>
        <w:t xml:space="preserve">ська ідеологія як основа </w:t>
      </w:r>
      <w:r w:rsidRPr="003C226D">
        <w:rPr>
          <w:rFonts w:asciiTheme="majorBidi" w:hAnsiTheme="majorBidi" w:cstheme="majorBidi"/>
          <w:sz w:val="28"/>
          <w:szCs w:val="28"/>
          <w:lang w:val="uk-UA"/>
        </w:rPr>
        <w:lastRenderedPageBreak/>
        <w:t>реформування українського адмініс</w:t>
      </w:r>
      <w:r w:rsidR="00F25078">
        <w:rPr>
          <w:rFonts w:asciiTheme="majorBidi" w:hAnsiTheme="majorBidi" w:cstheme="majorBidi"/>
          <w:sz w:val="28"/>
          <w:szCs w:val="28"/>
          <w:lang w:val="uk-UA"/>
        </w:rPr>
        <w:t>тративного права»</w:t>
      </w:r>
      <w:r w:rsidR="00EC75D2" w:rsidRPr="003C226D">
        <w:rPr>
          <w:rFonts w:asciiTheme="majorBidi" w:hAnsiTheme="majorBidi" w:cstheme="majorBidi"/>
          <w:sz w:val="28"/>
          <w:szCs w:val="28"/>
          <w:lang w:val="uk-UA"/>
        </w:rPr>
        <w:t xml:space="preserve"> визнати, як: </w:t>
      </w:r>
      <w:r w:rsidR="00F25078">
        <w:rPr>
          <w:rFonts w:asciiTheme="majorBidi" w:hAnsiTheme="majorBidi" w:cstheme="majorBidi"/>
          <w:sz w:val="28"/>
          <w:szCs w:val="28"/>
          <w:lang w:val="uk-UA"/>
        </w:rPr>
        <w:t>«</w:t>
      </w:r>
      <w:r w:rsidR="000A3CC5" w:rsidRPr="003C226D">
        <w:rPr>
          <w:rFonts w:asciiTheme="majorBidi" w:hAnsiTheme="majorBidi" w:cstheme="majorBidi"/>
          <w:sz w:val="28"/>
          <w:szCs w:val="28"/>
          <w:lang w:val="uk-UA"/>
        </w:rPr>
        <w:t>Людиноцентри</w:t>
      </w:r>
      <w:r w:rsidR="00632BA2" w:rsidRPr="003C226D">
        <w:rPr>
          <w:rFonts w:asciiTheme="majorBidi" w:hAnsiTheme="majorBidi" w:cstheme="majorBidi"/>
          <w:sz w:val="28"/>
          <w:szCs w:val="28"/>
          <w:lang w:val="uk-UA"/>
        </w:rPr>
        <w:t>ст</w:t>
      </w:r>
      <w:r w:rsidR="00F25078">
        <w:rPr>
          <w:rFonts w:asciiTheme="majorBidi" w:hAnsiTheme="majorBidi" w:cstheme="majorBidi"/>
          <w:sz w:val="28"/>
          <w:szCs w:val="28"/>
          <w:lang w:val="uk-UA"/>
        </w:rPr>
        <w:t>ська теорія Вадима Авер’янова»</w:t>
      </w:r>
      <w:r w:rsidRPr="003C226D">
        <w:rPr>
          <w:rFonts w:asciiTheme="majorBidi" w:hAnsiTheme="majorBidi" w:cstheme="majorBidi"/>
          <w:sz w:val="28"/>
          <w:szCs w:val="28"/>
          <w:lang w:val="uk-UA"/>
        </w:rPr>
        <w:t>.</w:t>
      </w:r>
    </w:p>
    <w:p w:rsidR="001679FF" w:rsidRPr="003C226D" w:rsidRDefault="00571B42"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 xml:space="preserve">Друге, </w:t>
      </w:r>
      <w:r w:rsidR="001679FF" w:rsidRPr="003C226D">
        <w:rPr>
          <w:rFonts w:asciiTheme="majorBidi" w:hAnsiTheme="majorBidi" w:cstheme="majorBidi"/>
          <w:sz w:val="28"/>
          <w:szCs w:val="28"/>
          <w:lang w:val="uk-UA"/>
        </w:rPr>
        <w:t>з метою увіковічення пам’яті ве</w:t>
      </w:r>
      <w:r w:rsidR="00F25078">
        <w:rPr>
          <w:rFonts w:asciiTheme="majorBidi" w:hAnsiTheme="majorBidi" w:cstheme="majorBidi"/>
          <w:sz w:val="28"/>
          <w:szCs w:val="28"/>
          <w:lang w:val="uk-UA"/>
        </w:rPr>
        <w:t xml:space="preserve">ликого вітчизняного </w:t>
      </w:r>
      <w:r w:rsidR="000A3CC5" w:rsidRPr="003C226D">
        <w:rPr>
          <w:rFonts w:asciiTheme="majorBidi" w:hAnsiTheme="majorBidi" w:cstheme="majorBidi"/>
          <w:sz w:val="28"/>
          <w:szCs w:val="28"/>
          <w:lang w:val="uk-UA"/>
        </w:rPr>
        <w:t xml:space="preserve">мислителя </w:t>
      </w:r>
      <w:r w:rsidR="001679FF" w:rsidRPr="003C226D">
        <w:rPr>
          <w:rFonts w:asciiTheme="majorBidi" w:hAnsiTheme="majorBidi" w:cstheme="majorBidi"/>
          <w:sz w:val="28"/>
          <w:szCs w:val="28"/>
          <w:lang w:val="uk-UA"/>
        </w:rPr>
        <w:t>Академіка Академії правових наук, доктора юридичних наук, професор</w:t>
      </w:r>
      <w:r w:rsidRPr="003C226D">
        <w:rPr>
          <w:rFonts w:asciiTheme="majorBidi" w:hAnsiTheme="majorBidi" w:cstheme="majorBidi"/>
          <w:sz w:val="28"/>
          <w:szCs w:val="28"/>
          <w:lang w:val="uk-UA"/>
        </w:rPr>
        <w:t>а</w:t>
      </w:r>
      <w:r w:rsidR="001679FF" w:rsidRPr="003C226D">
        <w:rPr>
          <w:rFonts w:asciiTheme="majorBidi" w:hAnsiTheme="majorBidi" w:cstheme="majorBidi"/>
          <w:sz w:val="28"/>
          <w:szCs w:val="28"/>
          <w:lang w:val="uk-UA"/>
        </w:rPr>
        <w:t>, Заслуженого юриста України Вадима Борисовича Авер’янова, пропонуємо</w:t>
      </w:r>
      <w:r w:rsidR="00EC75D2" w:rsidRPr="003C226D">
        <w:rPr>
          <w:rFonts w:asciiTheme="majorBidi" w:hAnsiTheme="majorBidi" w:cstheme="majorBidi"/>
          <w:sz w:val="28"/>
          <w:szCs w:val="28"/>
          <w:lang w:val="uk-UA"/>
        </w:rPr>
        <w:t xml:space="preserve"> заснувати громадську нагороду «</w:t>
      </w:r>
      <w:r w:rsidR="001679FF" w:rsidRPr="003C226D">
        <w:rPr>
          <w:rFonts w:asciiTheme="majorBidi" w:hAnsiTheme="majorBidi" w:cstheme="majorBidi"/>
          <w:sz w:val="28"/>
          <w:szCs w:val="28"/>
          <w:lang w:val="uk-UA"/>
        </w:rPr>
        <w:t xml:space="preserve">Орден імені </w:t>
      </w:r>
      <w:r w:rsidR="00737F49" w:rsidRPr="003C226D">
        <w:rPr>
          <w:rFonts w:asciiTheme="majorBidi" w:hAnsiTheme="majorBidi" w:cstheme="majorBidi"/>
          <w:sz w:val="28"/>
          <w:szCs w:val="28"/>
          <w:lang w:val="uk-UA"/>
        </w:rPr>
        <w:t>Вадима Авер’янов</w:t>
      </w:r>
      <w:r w:rsidR="000A3CC5" w:rsidRPr="003C226D">
        <w:rPr>
          <w:rFonts w:asciiTheme="majorBidi" w:hAnsiTheme="majorBidi" w:cstheme="majorBidi"/>
          <w:sz w:val="28"/>
          <w:szCs w:val="28"/>
          <w:lang w:val="uk-UA"/>
        </w:rPr>
        <w:t>а</w:t>
      </w:r>
      <w:r w:rsidR="00EC75D2" w:rsidRPr="003C226D">
        <w:rPr>
          <w:rFonts w:asciiTheme="majorBidi" w:hAnsiTheme="majorBidi" w:cstheme="majorBidi"/>
          <w:sz w:val="28"/>
          <w:szCs w:val="28"/>
          <w:lang w:val="uk-UA"/>
        </w:rPr>
        <w:t>»</w:t>
      </w:r>
      <w:r w:rsidR="00737F49" w:rsidRPr="003C226D">
        <w:rPr>
          <w:rFonts w:asciiTheme="majorBidi" w:hAnsiTheme="majorBidi" w:cstheme="majorBidi"/>
          <w:sz w:val="28"/>
          <w:szCs w:val="28"/>
          <w:lang w:val="uk-UA"/>
        </w:rPr>
        <w:t>, я</w:t>
      </w:r>
      <w:r w:rsidR="001679FF" w:rsidRPr="003C226D">
        <w:rPr>
          <w:rFonts w:asciiTheme="majorBidi" w:hAnsiTheme="majorBidi" w:cstheme="majorBidi"/>
          <w:sz w:val="28"/>
          <w:szCs w:val="28"/>
          <w:lang w:val="uk-UA"/>
        </w:rPr>
        <w:t>ки</w:t>
      </w:r>
      <w:r w:rsidRPr="003C226D">
        <w:rPr>
          <w:rFonts w:asciiTheme="majorBidi" w:hAnsiTheme="majorBidi" w:cstheme="majorBidi"/>
          <w:sz w:val="28"/>
          <w:szCs w:val="28"/>
          <w:lang w:val="uk-UA"/>
        </w:rPr>
        <w:t xml:space="preserve">м нагороджувати видатних вчених адміністративно-правових наук </w:t>
      </w:r>
      <w:r w:rsidR="001679FF" w:rsidRPr="003C226D">
        <w:rPr>
          <w:rFonts w:asciiTheme="majorBidi" w:hAnsiTheme="majorBidi" w:cstheme="majorBidi"/>
          <w:sz w:val="28"/>
          <w:szCs w:val="28"/>
          <w:lang w:val="uk-UA"/>
        </w:rPr>
        <w:t xml:space="preserve">за провідний вклад у розвиток теорії </w:t>
      </w:r>
      <w:r w:rsidRPr="003C226D">
        <w:rPr>
          <w:rFonts w:asciiTheme="majorBidi" w:hAnsiTheme="majorBidi" w:cstheme="majorBidi"/>
          <w:sz w:val="28"/>
          <w:szCs w:val="28"/>
          <w:lang w:val="uk-UA"/>
        </w:rPr>
        <w:t xml:space="preserve">публічного </w:t>
      </w:r>
      <w:r w:rsidR="001679FF" w:rsidRPr="003C226D">
        <w:rPr>
          <w:rFonts w:asciiTheme="majorBidi" w:hAnsiTheme="majorBidi" w:cstheme="majorBidi"/>
          <w:sz w:val="28"/>
          <w:szCs w:val="28"/>
          <w:lang w:val="uk-UA"/>
        </w:rPr>
        <w:t xml:space="preserve">права та учених практиків, які успішно втілюють теорію </w:t>
      </w:r>
      <w:r w:rsidR="00EC75D2" w:rsidRPr="003C226D">
        <w:rPr>
          <w:rFonts w:asciiTheme="majorBidi" w:hAnsiTheme="majorBidi" w:cstheme="majorBidi"/>
          <w:sz w:val="28"/>
          <w:szCs w:val="28"/>
          <w:lang w:val="uk-UA"/>
        </w:rPr>
        <w:t>права в практику</w:t>
      </w:r>
      <w:r w:rsidRPr="003C226D">
        <w:rPr>
          <w:rFonts w:asciiTheme="majorBidi" w:hAnsiTheme="majorBidi" w:cstheme="majorBidi"/>
          <w:sz w:val="28"/>
          <w:szCs w:val="28"/>
          <w:lang w:val="uk-UA"/>
        </w:rPr>
        <w:t>.</w:t>
      </w:r>
      <w:r w:rsidR="001679FF" w:rsidRPr="003C226D">
        <w:rPr>
          <w:rFonts w:asciiTheme="majorBidi" w:hAnsiTheme="majorBidi" w:cstheme="majorBidi"/>
          <w:sz w:val="28"/>
          <w:szCs w:val="28"/>
          <w:lang w:val="uk-UA"/>
        </w:rPr>
        <w:t xml:space="preserve"> </w:t>
      </w:r>
    </w:p>
    <w:p w:rsidR="001679FF" w:rsidRPr="003C226D" w:rsidRDefault="001679FF" w:rsidP="003C226D">
      <w:pPr>
        <w:spacing w:line="360" w:lineRule="auto"/>
        <w:ind w:firstLine="720"/>
        <w:jc w:val="both"/>
        <w:rPr>
          <w:rFonts w:asciiTheme="majorBidi" w:hAnsiTheme="majorBidi" w:cstheme="majorBidi"/>
          <w:sz w:val="28"/>
          <w:szCs w:val="28"/>
        </w:rPr>
      </w:pPr>
    </w:p>
    <w:p w:rsidR="009A713A" w:rsidRPr="003C226D" w:rsidRDefault="009A713A" w:rsidP="003C226D">
      <w:pPr>
        <w:spacing w:line="360" w:lineRule="auto"/>
        <w:ind w:firstLine="720"/>
        <w:jc w:val="center"/>
        <w:rPr>
          <w:rFonts w:asciiTheme="majorBidi" w:hAnsiTheme="majorBidi" w:cstheme="majorBidi"/>
          <w:b/>
          <w:sz w:val="28"/>
          <w:szCs w:val="28"/>
          <w:lang w:val="uk-UA"/>
        </w:rPr>
      </w:pPr>
      <w:r w:rsidRPr="003C226D">
        <w:rPr>
          <w:rFonts w:asciiTheme="majorBidi" w:hAnsiTheme="majorBidi" w:cstheme="majorBidi"/>
          <w:b/>
          <w:sz w:val="28"/>
          <w:szCs w:val="28"/>
        </w:rPr>
        <w:t>ЛІТЕРАТУРА</w:t>
      </w:r>
      <w:r w:rsidR="00EC75D2" w:rsidRPr="003C226D">
        <w:rPr>
          <w:rFonts w:asciiTheme="majorBidi" w:hAnsiTheme="majorBidi" w:cstheme="majorBidi"/>
          <w:b/>
          <w:sz w:val="28"/>
          <w:szCs w:val="28"/>
          <w:lang w:val="uk-UA"/>
        </w:rPr>
        <w:t>:</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shd w:val="clear" w:color="auto" w:fill="FFFFFF"/>
          <w:lang w:val="uk-UA"/>
        </w:rPr>
        <w:t>1. Авер'янов В. Людиноцентристська ідеологія як о</w:t>
      </w:r>
      <w:r w:rsidR="00EC75D2" w:rsidRPr="003C226D">
        <w:rPr>
          <w:rFonts w:asciiTheme="majorBidi" w:eastAsia="Times New Roman" w:hAnsiTheme="majorBidi" w:cstheme="majorBidi"/>
          <w:sz w:val="28"/>
          <w:szCs w:val="28"/>
          <w:shd w:val="clear" w:color="auto" w:fill="FFFFFF"/>
          <w:lang w:val="uk-UA"/>
        </w:rPr>
        <w:t xml:space="preserve">снова реформування українського </w:t>
      </w:r>
      <w:r w:rsidRPr="003C226D">
        <w:rPr>
          <w:rFonts w:asciiTheme="majorBidi" w:eastAsia="Times New Roman" w:hAnsiTheme="majorBidi" w:cstheme="majorBidi"/>
          <w:sz w:val="28"/>
          <w:szCs w:val="28"/>
          <w:shd w:val="clear" w:color="auto" w:fill="FFFFFF"/>
          <w:lang w:val="uk-UA"/>
        </w:rPr>
        <w:t>адміністративного права в умовах інтеграційного процесу. Держава та регіон</w:t>
      </w:r>
      <w:r w:rsidR="00EC75D2" w:rsidRPr="003C226D">
        <w:rPr>
          <w:rFonts w:asciiTheme="majorBidi" w:eastAsia="Times New Roman" w:hAnsiTheme="majorBidi" w:cstheme="majorBidi"/>
          <w:sz w:val="28"/>
          <w:szCs w:val="28"/>
          <w:shd w:val="clear" w:color="auto" w:fill="FFFFFF"/>
          <w:lang w:val="uk-UA"/>
        </w:rPr>
        <w:t>и. Серія Право,</w:t>
      </w:r>
      <w:r w:rsidR="000A3CC5" w:rsidRPr="003C226D">
        <w:rPr>
          <w:rFonts w:asciiTheme="majorBidi" w:eastAsia="Times New Roman" w:hAnsiTheme="majorBidi" w:cstheme="majorBidi"/>
          <w:sz w:val="28"/>
          <w:szCs w:val="28"/>
          <w:shd w:val="clear" w:color="auto" w:fill="FFFFFF"/>
          <w:lang w:val="uk-UA"/>
        </w:rPr>
        <w:t xml:space="preserve"> 2010 . Вип. 2. </w:t>
      </w:r>
      <w:r w:rsidRPr="003C226D">
        <w:rPr>
          <w:rFonts w:asciiTheme="majorBidi" w:eastAsia="Times New Roman" w:hAnsiTheme="majorBidi" w:cstheme="majorBidi"/>
          <w:sz w:val="28"/>
          <w:szCs w:val="28"/>
          <w:shd w:val="clear" w:color="auto" w:fill="FFFFFF"/>
          <w:lang w:val="uk-UA"/>
        </w:rPr>
        <w:t>С. 87-92.</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2. Авер’янов В. Адміністративне право України: доктринальні аспе</w:t>
      </w:r>
      <w:r w:rsidR="00EC75D2" w:rsidRPr="003C226D">
        <w:rPr>
          <w:rFonts w:asciiTheme="majorBidi" w:eastAsia="Times New Roman" w:hAnsiTheme="majorBidi" w:cstheme="majorBidi"/>
          <w:sz w:val="28"/>
          <w:szCs w:val="28"/>
          <w:lang w:val="uk-UA"/>
        </w:rPr>
        <w:t>кти реформування. Право України,</w:t>
      </w:r>
      <w:r w:rsidRPr="003C226D">
        <w:rPr>
          <w:rFonts w:asciiTheme="majorBidi" w:eastAsia="Times New Roman" w:hAnsiTheme="majorBidi" w:cstheme="majorBidi"/>
          <w:sz w:val="28"/>
          <w:szCs w:val="28"/>
          <w:lang w:val="uk-UA"/>
        </w:rPr>
        <w:t xml:space="preserve"> 1998. № 8. С.10.</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3. Авер’янов В. Оновлена українська адміністративно-правова доктрина на основі принципу верховенства права. Часопис Київсько</w:t>
      </w:r>
      <w:r w:rsidR="00EC75D2" w:rsidRPr="003C226D">
        <w:rPr>
          <w:rFonts w:asciiTheme="majorBidi" w:eastAsia="Times New Roman" w:hAnsiTheme="majorBidi" w:cstheme="majorBidi"/>
          <w:sz w:val="28"/>
          <w:szCs w:val="28"/>
          <w:lang w:val="uk-UA"/>
        </w:rPr>
        <w:t>го університету права,</w:t>
      </w:r>
      <w:r w:rsidRPr="003C226D">
        <w:rPr>
          <w:rFonts w:asciiTheme="majorBidi" w:eastAsia="Times New Roman" w:hAnsiTheme="majorBidi" w:cstheme="majorBidi"/>
          <w:sz w:val="28"/>
          <w:szCs w:val="28"/>
          <w:lang w:val="uk-UA"/>
        </w:rPr>
        <w:t xml:space="preserve"> </w:t>
      </w:r>
      <w:r w:rsidR="00EC75D2" w:rsidRPr="003C226D">
        <w:rPr>
          <w:rFonts w:asciiTheme="majorBidi" w:eastAsia="Times New Roman" w:hAnsiTheme="majorBidi" w:cstheme="majorBidi"/>
          <w:sz w:val="28"/>
          <w:szCs w:val="28"/>
          <w:lang w:val="uk-UA"/>
        </w:rPr>
        <w:t>2008. № 3. С. 9.</w:t>
      </w:r>
    </w:p>
    <w:p w:rsidR="009A713A" w:rsidRPr="003C226D" w:rsidRDefault="009A713A"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shd w:val="clear" w:color="auto" w:fill="FFFFFF"/>
          <w:lang w:val="uk-UA"/>
        </w:rPr>
        <w:t>4. Авер’янов В.</w:t>
      </w:r>
      <w:r w:rsidR="00EC75D2" w:rsidRPr="003C226D">
        <w:rPr>
          <w:rFonts w:asciiTheme="majorBidi" w:eastAsia="Times New Roman" w:hAnsiTheme="majorBidi" w:cstheme="majorBidi"/>
          <w:sz w:val="28"/>
          <w:szCs w:val="28"/>
          <w:shd w:val="clear" w:color="auto" w:fill="FFFFFF"/>
          <w:lang w:val="uk-UA"/>
        </w:rPr>
        <w:t>,</w:t>
      </w:r>
      <w:r w:rsidRPr="003C226D">
        <w:rPr>
          <w:rFonts w:asciiTheme="majorBidi" w:eastAsia="Times New Roman" w:hAnsiTheme="majorBidi" w:cstheme="majorBidi"/>
          <w:sz w:val="28"/>
          <w:szCs w:val="28"/>
          <w:shd w:val="clear" w:color="auto" w:fill="FFFFFF"/>
          <w:lang w:val="uk-UA"/>
        </w:rPr>
        <w:t xml:space="preserve"> Пухтецька А. Нагальні завдання формування української до</w:t>
      </w:r>
      <w:r w:rsidR="00EC75D2" w:rsidRPr="003C226D">
        <w:rPr>
          <w:rFonts w:asciiTheme="majorBidi" w:eastAsia="Times New Roman" w:hAnsiTheme="majorBidi" w:cstheme="majorBidi"/>
          <w:sz w:val="28"/>
          <w:szCs w:val="28"/>
          <w:shd w:val="clear" w:color="auto" w:fill="FFFFFF"/>
          <w:lang w:val="uk-UA"/>
        </w:rPr>
        <w:t xml:space="preserve">ктрини адміністративного права: </w:t>
      </w:r>
      <w:r w:rsidRPr="003C226D">
        <w:rPr>
          <w:rFonts w:asciiTheme="majorBidi" w:eastAsia="Times New Roman" w:hAnsiTheme="majorBidi" w:cstheme="majorBidi"/>
          <w:sz w:val="28"/>
          <w:szCs w:val="28"/>
          <w:shd w:val="clear" w:color="auto" w:fill="FFFFFF"/>
          <w:lang w:val="uk-UA"/>
        </w:rPr>
        <w:t>євроінтеграційн</w:t>
      </w:r>
      <w:r w:rsidR="00EC75D2" w:rsidRPr="003C226D">
        <w:rPr>
          <w:rFonts w:asciiTheme="majorBidi" w:eastAsia="Times New Roman" w:hAnsiTheme="majorBidi" w:cstheme="majorBidi"/>
          <w:sz w:val="28"/>
          <w:szCs w:val="28"/>
          <w:shd w:val="clear" w:color="auto" w:fill="FFFFFF"/>
          <w:lang w:val="uk-UA"/>
        </w:rPr>
        <w:t xml:space="preserve">ий аспект. Вибори та демократія, 2007. № 3 (13)/2007. </w:t>
      </w:r>
      <w:r w:rsidRPr="003C226D">
        <w:rPr>
          <w:rFonts w:asciiTheme="majorBidi" w:eastAsia="Times New Roman" w:hAnsiTheme="majorBidi" w:cstheme="majorBidi"/>
          <w:sz w:val="28"/>
          <w:szCs w:val="28"/>
          <w:shd w:val="clear" w:color="auto" w:fill="FFFFFF"/>
          <w:lang w:val="uk-UA"/>
        </w:rPr>
        <w:t>С. 6-15.</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5. Авер’янов В. Українське адміністративне право: черговий етап реформування. Українське адміністративне право. Актуальні проблеми реформування. Суми, 2000. С. 16-20. </w:t>
      </w:r>
    </w:p>
    <w:p w:rsidR="009A713A" w:rsidRPr="003C226D" w:rsidRDefault="00EC75D2"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hAnsiTheme="majorBidi" w:cstheme="majorBidi"/>
          <w:sz w:val="28"/>
          <w:szCs w:val="28"/>
          <w:lang w:val="uk-UA"/>
        </w:rPr>
        <w:t>6. Авер’янов</w:t>
      </w:r>
      <w:r w:rsidR="009A713A" w:rsidRPr="003C226D">
        <w:rPr>
          <w:rFonts w:asciiTheme="majorBidi" w:hAnsiTheme="majorBidi" w:cstheme="majorBidi"/>
          <w:sz w:val="28"/>
          <w:szCs w:val="28"/>
          <w:lang w:val="uk-UA"/>
        </w:rPr>
        <w:t xml:space="preserve"> В. Людиноцентристська ідеологія як основа реформування українського адміністративного права в умовах </w:t>
      </w:r>
      <w:r w:rsidR="009A713A" w:rsidRPr="003C226D">
        <w:rPr>
          <w:rFonts w:asciiTheme="majorBidi" w:hAnsiTheme="majorBidi" w:cstheme="majorBidi"/>
          <w:sz w:val="28"/>
          <w:szCs w:val="28"/>
          <w:lang w:val="uk-UA"/>
        </w:rPr>
        <w:lastRenderedPageBreak/>
        <w:t xml:space="preserve">інтеграційного процесу. </w:t>
      </w:r>
      <w:r w:rsidRPr="003C226D">
        <w:rPr>
          <w:rFonts w:asciiTheme="majorBidi" w:hAnsiTheme="majorBidi" w:cstheme="majorBidi"/>
          <w:sz w:val="28"/>
          <w:szCs w:val="28"/>
        </w:rPr>
        <w:t>URL</w:t>
      </w:r>
      <w:r w:rsidRPr="003C226D">
        <w:rPr>
          <w:rFonts w:asciiTheme="majorBidi" w:hAnsiTheme="majorBidi" w:cstheme="majorBidi"/>
          <w:sz w:val="28"/>
          <w:szCs w:val="28"/>
          <w:lang w:val="uk-UA"/>
        </w:rPr>
        <w:t xml:space="preserve">: </w:t>
      </w:r>
      <w:r w:rsidR="009A713A" w:rsidRPr="003C226D">
        <w:rPr>
          <w:rFonts w:asciiTheme="majorBidi" w:eastAsia="Times New Roman" w:hAnsiTheme="majorBidi" w:cstheme="majorBidi"/>
          <w:sz w:val="28"/>
          <w:szCs w:val="28"/>
          <w:lang w:val="uk-UA"/>
        </w:rPr>
        <w:t xml:space="preserve">http://radnuk.info/pidrychnuku/493-stetse nko/21414- 2012-06-20-10-58-46.html 2. </w:t>
      </w:r>
    </w:p>
    <w:p w:rsidR="009A713A" w:rsidRPr="003C226D" w:rsidRDefault="00EC75D2"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7. Авер’янов</w:t>
      </w:r>
      <w:r w:rsidR="009A713A" w:rsidRPr="003C226D">
        <w:rPr>
          <w:rFonts w:asciiTheme="majorBidi" w:hAnsiTheme="majorBidi" w:cstheme="majorBidi"/>
          <w:sz w:val="28"/>
          <w:szCs w:val="28"/>
          <w:lang w:val="uk-UA"/>
        </w:rPr>
        <w:t xml:space="preserve"> В. Утвердження принципу верховенства права у новій доктрині українського права. Бюлетень Міністерства юстиції</w:t>
      </w:r>
      <w:r w:rsidRPr="003C226D">
        <w:rPr>
          <w:rFonts w:asciiTheme="majorBidi" w:hAnsiTheme="majorBidi" w:cstheme="majorBidi"/>
          <w:sz w:val="28"/>
          <w:szCs w:val="28"/>
          <w:lang w:val="uk-UA"/>
        </w:rPr>
        <w:t xml:space="preserve"> України, 2006. № 11. </w:t>
      </w:r>
      <w:r w:rsidR="009A713A" w:rsidRPr="003C226D">
        <w:rPr>
          <w:rFonts w:asciiTheme="majorBidi" w:hAnsiTheme="majorBidi" w:cstheme="majorBidi"/>
          <w:sz w:val="28"/>
          <w:szCs w:val="28"/>
          <w:lang w:val="uk-UA"/>
        </w:rPr>
        <w:t>С. 57-63</w:t>
      </w:r>
      <w:r w:rsidRPr="003C226D">
        <w:rPr>
          <w:rFonts w:asciiTheme="majorBidi" w:hAnsiTheme="majorBidi" w:cstheme="majorBidi"/>
          <w:sz w:val="28"/>
          <w:szCs w:val="28"/>
          <w:lang w:val="uk-UA"/>
        </w:rPr>
        <w:t>.</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8. Адміністративне право Укра</w:t>
      </w:r>
      <w:r w:rsidR="00EC75D2" w:rsidRPr="003C226D">
        <w:rPr>
          <w:rFonts w:asciiTheme="majorBidi" w:eastAsia="Times New Roman" w:hAnsiTheme="majorBidi" w:cstheme="majorBidi"/>
          <w:sz w:val="28"/>
          <w:szCs w:val="28"/>
          <w:lang w:val="uk-UA"/>
        </w:rPr>
        <w:t xml:space="preserve">їни. Повний курс: підручник. </w:t>
      </w:r>
      <w:r w:rsidRPr="003C226D">
        <w:rPr>
          <w:rFonts w:asciiTheme="majorBidi" w:eastAsia="Times New Roman" w:hAnsiTheme="majorBidi" w:cstheme="majorBidi"/>
          <w:sz w:val="28"/>
          <w:szCs w:val="28"/>
          <w:lang w:val="uk-UA"/>
        </w:rPr>
        <w:t>Галунько В., Діхтієвський П., Кузьменко О., Стеценко С. та ін. Видання друге. Херсон : ОЛДІ-ПЛЮС, 2019. 520 с.</w:t>
      </w:r>
    </w:p>
    <w:p w:rsidR="009A713A" w:rsidRPr="003C226D" w:rsidRDefault="009A713A" w:rsidP="003C226D">
      <w:pPr>
        <w:spacing w:line="360" w:lineRule="auto"/>
        <w:ind w:firstLine="720"/>
        <w:jc w:val="both"/>
        <w:rPr>
          <w:rFonts w:asciiTheme="majorBidi" w:eastAsia="Times New Roman" w:hAnsiTheme="majorBidi" w:cstheme="majorBidi"/>
          <w:sz w:val="28"/>
          <w:szCs w:val="28"/>
          <w:shd w:val="clear" w:color="auto" w:fill="FFFFFF"/>
          <w:lang w:val="uk-UA"/>
        </w:rPr>
      </w:pPr>
      <w:r w:rsidRPr="003C226D">
        <w:rPr>
          <w:rFonts w:asciiTheme="majorBidi" w:eastAsia="Times New Roman" w:hAnsiTheme="majorBidi" w:cstheme="majorBidi"/>
          <w:sz w:val="28"/>
          <w:szCs w:val="28"/>
          <w:shd w:val="clear" w:color="auto" w:fill="FFFFFF"/>
          <w:lang w:val="uk-UA"/>
        </w:rPr>
        <w:t>9. Бойко А. Людиноцентризм як принцип особистісно орієнтованог</w:t>
      </w:r>
      <w:r w:rsidR="00EC75D2" w:rsidRPr="003C226D">
        <w:rPr>
          <w:rFonts w:asciiTheme="majorBidi" w:eastAsia="Times New Roman" w:hAnsiTheme="majorBidi" w:cstheme="majorBidi"/>
          <w:sz w:val="28"/>
          <w:szCs w:val="28"/>
          <w:shd w:val="clear" w:color="auto" w:fill="FFFFFF"/>
          <w:lang w:val="uk-UA"/>
        </w:rPr>
        <w:t>о навчання. Вища освіта України,</w:t>
      </w:r>
      <w:r w:rsidRPr="003C226D">
        <w:rPr>
          <w:rFonts w:asciiTheme="majorBidi" w:eastAsia="Times New Roman" w:hAnsiTheme="majorBidi" w:cstheme="majorBidi"/>
          <w:sz w:val="28"/>
          <w:szCs w:val="28"/>
          <w:shd w:val="clear" w:color="auto" w:fill="FFFFFF"/>
          <w:lang w:val="uk-UA"/>
        </w:rPr>
        <w:t xml:space="preserve"> 2008. № 4. С. 37–43.</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10. Концепція Адміністратив</w:t>
      </w:r>
      <w:r w:rsidR="00EC75D2" w:rsidRPr="003C226D">
        <w:rPr>
          <w:rFonts w:asciiTheme="majorBidi" w:eastAsia="Times New Roman" w:hAnsiTheme="majorBidi" w:cstheme="majorBidi"/>
          <w:sz w:val="28"/>
          <w:szCs w:val="28"/>
          <w:lang w:val="uk-UA"/>
        </w:rPr>
        <w:t>ної реформи України : указ</w:t>
      </w:r>
      <w:r w:rsidRPr="003C226D">
        <w:rPr>
          <w:rFonts w:asciiTheme="majorBidi" w:eastAsia="Times New Roman" w:hAnsiTheme="majorBidi" w:cstheme="majorBidi"/>
          <w:sz w:val="28"/>
          <w:szCs w:val="28"/>
          <w:lang w:val="uk-UA"/>
        </w:rPr>
        <w:t xml:space="preserve"> Президента України від 22.0</w:t>
      </w:r>
      <w:r w:rsidR="00EC75D2" w:rsidRPr="003C226D">
        <w:rPr>
          <w:rFonts w:asciiTheme="majorBidi" w:eastAsia="Times New Roman" w:hAnsiTheme="majorBidi" w:cstheme="majorBidi"/>
          <w:sz w:val="28"/>
          <w:szCs w:val="28"/>
          <w:lang w:val="uk-UA"/>
        </w:rPr>
        <w:t xml:space="preserve">7.1998. Законодавство України, 1998. </w:t>
      </w:r>
      <w:r w:rsidR="00EC75D2" w:rsidRPr="003C226D">
        <w:rPr>
          <w:rFonts w:asciiTheme="majorBidi" w:eastAsia="Times New Roman" w:hAnsiTheme="majorBidi" w:cstheme="majorBidi"/>
          <w:sz w:val="28"/>
          <w:szCs w:val="28"/>
        </w:rPr>
        <w:t>URL</w:t>
      </w:r>
      <w:r w:rsidR="00EC75D2"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w:t>
      </w:r>
      <w:hyperlink r:id="rId6" w:history="1">
        <w:r w:rsidRPr="003C226D">
          <w:rPr>
            <w:rFonts w:asciiTheme="majorBidi" w:eastAsia="Times New Roman" w:hAnsiTheme="majorBidi" w:cstheme="majorBidi"/>
            <w:sz w:val="28"/>
            <w:szCs w:val="28"/>
            <w:u w:val="single"/>
            <w:lang w:val="uk-UA"/>
          </w:rPr>
          <w:t>https://zakon.rada.gov.ua/laws/show/810/98</w:t>
        </w:r>
      </w:hyperlink>
    </w:p>
    <w:p w:rsidR="009A713A" w:rsidRPr="003C226D" w:rsidRDefault="009A713A" w:rsidP="003C226D">
      <w:pPr>
        <w:spacing w:line="360" w:lineRule="auto"/>
        <w:ind w:firstLine="720"/>
        <w:jc w:val="both"/>
        <w:rPr>
          <w:rFonts w:asciiTheme="majorBidi" w:hAnsiTheme="majorBidi" w:cstheme="majorBidi"/>
          <w:sz w:val="28"/>
          <w:szCs w:val="28"/>
          <w:lang w:val="uk-UA"/>
        </w:rPr>
      </w:pPr>
      <w:r w:rsidRPr="003C226D">
        <w:rPr>
          <w:rFonts w:asciiTheme="majorBidi" w:hAnsiTheme="majorBidi" w:cstheme="majorBidi"/>
          <w:sz w:val="28"/>
          <w:szCs w:val="28"/>
          <w:lang w:val="uk-UA"/>
        </w:rPr>
        <w:t>11. Кремень В. Філософія людиноцентризму в освітньому просторі: монографія. Київ: Знання України, 2018. 523 с.</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 xml:space="preserve">12. Кремень В. Філософія людиноцентризму в стратегіях освітнього простору. Київ: Педагогічна думка, 2009. 520 с. </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13. Кузьмич В.</w:t>
      </w:r>
      <w:r w:rsidR="00EC75D2" w:rsidRPr="003C226D">
        <w:rPr>
          <w:rFonts w:asciiTheme="majorBidi" w:eastAsia="Times New Roman" w:hAnsiTheme="majorBidi" w:cstheme="majorBidi"/>
          <w:sz w:val="28"/>
          <w:szCs w:val="28"/>
          <w:lang w:val="uk-UA"/>
        </w:rPr>
        <w:t xml:space="preserve"> </w:t>
      </w:r>
      <w:r w:rsidRPr="003C226D">
        <w:rPr>
          <w:rFonts w:asciiTheme="majorBidi" w:eastAsia="Times New Roman" w:hAnsiTheme="majorBidi" w:cstheme="majorBidi"/>
          <w:sz w:val="28"/>
          <w:szCs w:val="28"/>
          <w:lang w:val="uk-UA"/>
        </w:rPr>
        <w:t>К. Людиноцентризм як домінуючий принци</w:t>
      </w:r>
      <w:r w:rsidR="00EC75D2" w:rsidRPr="003C226D">
        <w:rPr>
          <w:rFonts w:asciiTheme="majorBidi" w:eastAsia="Times New Roman" w:hAnsiTheme="majorBidi" w:cstheme="majorBidi"/>
          <w:sz w:val="28"/>
          <w:szCs w:val="28"/>
          <w:lang w:val="uk-UA"/>
        </w:rPr>
        <w:t xml:space="preserve">п сучасної педагогічної науки. </w:t>
      </w:r>
      <w:r w:rsidRPr="003C226D">
        <w:rPr>
          <w:rFonts w:asciiTheme="majorBidi" w:eastAsia="Times New Roman" w:hAnsiTheme="majorBidi" w:cstheme="majorBidi"/>
          <w:sz w:val="28"/>
          <w:szCs w:val="28"/>
          <w:lang w:val="uk-UA"/>
        </w:rPr>
        <w:t>Духовність особистості:</w:t>
      </w:r>
      <w:r w:rsidR="00EC75D2" w:rsidRPr="003C226D">
        <w:rPr>
          <w:rFonts w:asciiTheme="majorBidi" w:eastAsia="Times New Roman" w:hAnsiTheme="majorBidi" w:cstheme="majorBidi"/>
          <w:sz w:val="28"/>
          <w:szCs w:val="28"/>
          <w:lang w:val="uk-UA"/>
        </w:rPr>
        <w:t xml:space="preserve"> методологія, теорія і практика,</w:t>
      </w:r>
      <w:r w:rsidRPr="003C226D">
        <w:rPr>
          <w:rFonts w:asciiTheme="majorBidi" w:eastAsia="Times New Roman" w:hAnsiTheme="majorBidi" w:cstheme="majorBidi"/>
          <w:sz w:val="28"/>
          <w:szCs w:val="28"/>
          <w:lang w:val="uk-UA"/>
        </w:rPr>
        <w:t xml:space="preserve"> 2016.</w:t>
      </w:r>
      <w:r w:rsidR="00EC75D2" w:rsidRPr="003C226D">
        <w:rPr>
          <w:rFonts w:asciiTheme="majorBidi" w:eastAsia="Times New Roman" w:hAnsiTheme="majorBidi" w:cstheme="majorBidi"/>
          <w:sz w:val="28"/>
          <w:szCs w:val="28"/>
          <w:lang w:val="uk-UA"/>
        </w:rPr>
        <w:t xml:space="preserve"> </w:t>
      </w:r>
      <w:r w:rsidR="00EC75D2" w:rsidRPr="003C226D">
        <w:rPr>
          <w:rFonts w:asciiTheme="majorBidi" w:eastAsia="Times New Roman" w:hAnsiTheme="majorBidi" w:cstheme="majorBidi"/>
          <w:sz w:val="28"/>
          <w:szCs w:val="28"/>
        </w:rPr>
        <w:t>URL</w:t>
      </w:r>
      <w:r w:rsidR="00EC75D2" w:rsidRPr="003C226D">
        <w:rPr>
          <w:rFonts w:asciiTheme="majorBidi" w:eastAsia="Times New Roman" w:hAnsiTheme="majorBidi" w:cstheme="majorBidi"/>
          <w:sz w:val="28"/>
          <w:szCs w:val="28"/>
          <w:lang w:val="uk-UA"/>
        </w:rPr>
        <w:t xml:space="preserve">: </w:t>
      </w:r>
      <w:r w:rsidRPr="003C226D">
        <w:rPr>
          <w:rFonts w:asciiTheme="majorBidi" w:eastAsia="Times New Roman" w:hAnsiTheme="majorBidi" w:cstheme="majorBidi"/>
          <w:sz w:val="28"/>
          <w:szCs w:val="28"/>
          <w:lang w:val="uk-UA"/>
        </w:rPr>
        <w:t xml:space="preserve"> </w:t>
      </w:r>
      <w:hyperlink r:id="rId7" w:history="1">
        <w:r w:rsidRPr="003C226D">
          <w:rPr>
            <w:rStyle w:val="a3"/>
            <w:rFonts w:asciiTheme="majorBidi" w:eastAsia="Times New Roman" w:hAnsiTheme="majorBidi" w:cstheme="majorBidi"/>
            <w:color w:val="auto"/>
            <w:sz w:val="28"/>
            <w:szCs w:val="28"/>
            <w:lang w:val="uk-UA"/>
          </w:rPr>
          <w:t>http://oaji.net/articles/2017/690-1484225028.pd11f</w:t>
        </w:r>
      </w:hyperlink>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14. Курінний Є. Реформування українського адміністративного права: де</w:t>
      </w:r>
      <w:r w:rsidR="00EC75D2" w:rsidRPr="003C226D">
        <w:rPr>
          <w:rFonts w:asciiTheme="majorBidi" w:eastAsia="Times New Roman" w:hAnsiTheme="majorBidi" w:cstheme="majorBidi"/>
          <w:sz w:val="28"/>
          <w:szCs w:val="28"/>
          <w:lang w:val="uk-UA"/>
        </w:rPr>
        <w:t>кілька тез про сутність процесу,</w:t>
      </w:r>
      <w:r w:rsidRPr="003C226D">
        <w:rPr>
          <w:rFonts w:asciiTheme="majorBidi" w:eastAsia="Times New Roman" w:hAnsiTheme="majorBidi" w:cstheme="majorBidi"/>
          <w:sz w:val="28"/>
          <w:szCs w:val="28"/>
          <w:lang w:val="uk-UA"/>
        </w:rPr>
        <w:t xml:space="preserve"> 2013.</w:t>
      </w:r>
      <w:r w:rsidR="00EC75D2" w:rsidRPr="003C226D">
        <w:rPr>
          <w:rFonts w:asciiTheme="majorBidi" w:eastAsia="Times New Roman" w:hAnsiTheme="majorBidi" w:cstheme="majorBidi"/>
          <w:sz w:val="28"/>
          <w:szCs w:val="28"/>
          <w:lang w:val="uk-UA"/>
        </w:rPr>
        <w:t xml:space="preserve"> </w:t>
      </w:r>
      <w:r w:rsidR="00EC75D2" w:rsidRPr="003C226D">
        <w:rPr>
          <w:rFonts w:asciiTheme="majorBidi" w:eastAsia="Times New Roman" w:hAnsiTheme="majorBidi" w:cstheme="majorBidi"/>
          <w:sz w:val="28"/>
          <w:szCs w:val="28"/>
        </w:rPr>
        <w:t>URL</w:t>
      </w:r>
      <w:r w:rsidR="00EC75D2" w:rsidRPr="003C226D">
        <w:rPr>
          <w:rFonts w:asciiTheme="majorBidi" w:eastAsia="Times New Roman" w:hAnsiTheme="majorBidi" w:cstheme="majorBidi"/>
          <w:sz w:val="28"/>
          <w:szCs w:val="28"/>
          <w:lang w:val="uk-UA"/>
        </w:rPr>
        <w:t>:</w:t>
      </w:r>
      <w:r w:rsidRPr="003C226D">
        <w:rPr>
          <w:rFonts w:asciiTheme="majorBidi" w:eastAsia="Times New Roman" w:hAnsiTheme="majorBidi" w:cstheme="majorBidi"/>
          <w:sz w:val="28"/>
          <w:szCs w:val="28"/>
          <w:lang w:val="uk-UA"/>
        </w:rPr>
        <w:t xml:space="preserve"> </w:t>
      </w:r>
      <w:hyperlink r:id="rId8" w:history="1">
        <w:r w:rsidRPr="003C226D">
          <w:rPr>
            <w:rStyle w:val="a3"/>
            <w:rFonts w:asciiTheme="majorBidi" w:eastAsia="Times New Roman" w:hAnsiTheme="majorBidi" w:cstheme="majorBidi"/>
            <w:color w:val="auto"/>
            <w:sz w:val="28"/>
            <w:szCs w:val="28"/>
            <w:lang w:val="uk-UA"/>
          </w:rPr>
          <w:t>file:///Users/valentynhalunko/Downloads/Kurinnyi_2013-2.pdf</w:t>
        </w:r>
      </w:hyperlink>
    </w:p>
    <w:p w:rsidR="009A713A" w:rsidRPr="003C226D" w:rsidRDefault="009A713A" w:rsidP="003C226D">
      <w:pPr>
        <w:spacing w:line="360" w:lineRule="auto"/>
        <w:ind w:firstLine="720"/>
        <w:jc w:val="both"/>
        <w:rPr>
          <w:rFonts w:asciiTheme="majorBidi" w:hAnsiTheme="majorBidi" w:cstheme="majorBidi"/>
          <w:sz w:val="28"/>
          <w:szCs w:val="28"/>
          <w:lang w:val="uk-UA"/>
        </w:rPr>
      </w:pPr>
      <w:r w:rsidRPr="003C226D">
        <w:rPr>
          <w:rFonts w:asciiTheme="majorBidi" w:eastAsia="Times New Roman" w:hAnsiTheme="majorBidi" w:cstheme="majorBidi"/>
          <w:sz w:val="28"/>
          <w:szCs w:val="28"/>
          <w:lang w:val="uk-UA"/>
        </w:rPr>
        <w:t>15. Мурашин О. Механіз</w:t>
      </w:r>
      <w:r w:rsidR="000A3CC5" w:rsidRPr="003C226D">
        <w:rPr>
          <w:rFonts w:asciiTheme="majorBidi" w:eastAsia="Times New Roman" w:hAnsiTheme="majorBidi" w:cstheme="majorBidi"/>
          <w:sz w:val="28"/>
          <w:szCs w:val="28"/>
          <w:lang w:val="uk-UA"/>
        </w:rPr>
        <w:t>м</w:t>
      </w:r>
      <w:r w:rsidRPr="003C226D">
        <w:rPr>
          <w:rFonts w:asciiTheme="majorBidi" w:eastAsia="Times New Roman" w:hAnsiTheme="majorBidi" w:cstheme="majorBidi"/>
          <w:sz w:val="28"/>
          <w:szCs w:val="28"/>
          <w:lang w:val="uk-UA"/>
        </w:rPr>
        <w:t xml:space="preserve"> правового регулювання та </w:t>
      </w:r>
      <w:r w:rsidRPr="003C226D">
        <w:rPr>
          <w:rFonts w:asciiTheme="majorBidi" w:hAnsiTheme="majorBidi" w:cstheme="majorBidi"/>
          <w:sz w:val="28"/>
          <w:szCs w:val="28"/>
          <w:lang w:val="uk-UA"/>
        </w:rPr>
        <w:t>людиноцентристська концепція. Науковий вісник</w:t>
      </w:r>
      <w:r w:rsidR="00EC75D2" w:rsidRPr="003C226D">
        <w:rPr>
          <w:rFonts w:asciiTheme="majorBidi" w:hAnsiTheme="majorBidi" w:cstheme="majorBidi"/>
          <w:sz w:val="28"/>
          <w:szCs w:val="28"/>
          <w:lang w:val="uk-UA"/>
        </w:rPr>
        <w:t xml:space="preserve"> публічного та приватного права,</w:t>
      </w:r>
      <w:r w:rsidRPr="003C226D">
        <w:rPr>
          <w:rFonts w:asciiTheme="majorBidi" w:hAnsiTheme="majorBidi" w:cstheme="majorBidi"/>
          <w:sz w:val="28"/>
          <w:szCs w:val="28"/>
          <w:lang w:val="uk-UA"/>
        </w:rPr>
        <w:t xml:space="preserve"> 2016. С. 111-114</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sz w:val="28"/>
          <w:szCs w:val="28"/>
          <w:lang w:val="uk-UA"/>
        </w:rPr>
        <w:t>16. Правова доктрина України : у 5 т. Xарків: Право, 2013. Т. 2 : Публічно-правова доктрина України / Ю. П. Битяк, Ю. Г. Барабаш, М. П. Кучерявенко та ін. ; за заг. ред. Ю. П. Битяка. 864 с.</w:t>
      </w:r>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kern w:val="36"/>
          <w:sz w:val="28"/>
          <w:szCs w:val="28"/>
          <w:lang w:val="uk-UA"/>
        </w:rPr>
        <w:lastRenderedPageBreak/>
        <w:t xml:space="preserve">17. Роман Мельник про новітню доктрину адміністративного права України. </w:t>
      </w:r>
      <w:r w:rsidR="00EC75D2" w:rsidRPr="003C226D">
        <w:rPr>
          <w:rFonts w:asciiTheme="majorBidi" w:eastAsia="Times New Roman" w:hAnsiTheme="majorBidi" w:cstheme="majorBidi"/>
          <w:kern w:val="36"/>
          <w:sz w:val="28"/>
          <w:szCs w:val="28"/>
        </w:rPr>
        <w:t>URL</w:t>
      </w:r>
      <w:r w:rsidR="00EC75D2" w:rsidRPr="003C226D">
        <w:rPr>
          <w:rFonts w:asciiTheme="majorBidi" w:eastAsia="Times New Roman" w:hAnsiTheme="majorBidi" w:cstheme="majorBidi"/>
          <w:kern w:val="36"/>
          <w:sz w:val="28"/>
          <w:szCs w:val="28"/>
          <w:lang w:val="uk-UA"/>
        </w:rPr>
        <w:t xml:space="preserve">: </w:t>
      </w:r>
      <w:hyperlink r:id="rId9" w:history="1">
        <w:r w:rsidRPr="003C226D">
          <w:rPr>
            <w:rStyle w:val="a3"/>
            <w:rFonts w:asciiTheme="majorBidi" w:eastAsia="Times New Roman" w:hAnsiTheme="majorBidi" w:cstheme="majorBidi"/>
            <w:color w:val="auto"/>
            <w:kern w:val="36"/>
            <w:sz w:val="28"/>
            <w:szCs w:val="28"/>
            <w:u w:val="none"/>
            <w:lang w:val="uk-UA"/>
          </w:rPr>
          <w:t>The Science Live PPF</w:t>
        </w:r>
      </w:hyperlink>
      <w:r w:rsidRPr="003C226D">
        <w:rPr>
          <w:rFonts w:asciiTheme="majorBidi" w:eastAsia="Times New Roman" w:hAnsiTheme="majorBidi" w:cstheme="majorBidi"/>
          <w:kern w:val="36"/>
          <w:sz w:val="28"/>
          <w:szCs w:val="28"/>
          <w:lang w:val="uk-UA"/>
        </w:rPr>
        <w:t xml:space="preserve">. 2019. </w:t>
      </w:r>
      <w:hyperlink r:id="rId10" w:history="1">
        <w:r w:rsidRPr="003C226D">
          <w:rPr>
            <w:rStyle w:val="a3"/>
            <w:rFonts w:asciiTheme="majorBidi" w:eastAsia="Times New Roman" w:hAnsiTheme="majorBidi" w:cstheme="majorBidi"/>
            <w:color w:val="auto"/>
            <w:sz w:val="28"/>
            <w:szCs w:val="28"/>
            <w:u w:val="none"/>
            <w:lang w:val="uk-UA"/>
          </w:rPr>
          <w:t>https://www.youtube.com/watch?v=_mR2Yo1ht2M&amp;t=2502s</w:t>
        </w:r>
      </w:hyperlink>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hAnsiTheme="majorBidi" w:cstheme="majorBidi"/>
          <w:sz w:val="28"/>
          <w:szCs w:val="28"/>
          <w:lang w:val="uk-UA"/>
        </w:rPr>
        <w:t>18. Спільний брифінг президента Зеленського і прем'єра Ізраїлю Нетаньягу. L</w:t>
      </w:r>
      <w:r w:rsidR="00EC75D2" w:rsidRPr="003C226D">
        <w:rPr>
          <w:rFonts w:asciiTheme="majorBidi" w:hAnsiTheme="majorBidi" w:cstheme="majorBidi"/>
          <w:sz w:val="28"/>
          <w:szCs w:val="28"/>
          <w:lang w:val="uk-UA"/>
        </w:rPr>
        <w:t>IFE,</w:t>
      </w:r>
      <w:r w:rsidRPr="003C226D">
        <w:rPr>
          <w:rFonts w:asciiTheme="majorBidi" w:hAnsiTheme="majorBidi" w:cstheme="majorBidi"/>
          <w:sz w:val="28"/>
          <w:szCs w:val="28"/>
          <w:lang w:val="uk-UA"/>
        </w:rPr>
        <w:t xml:space="preserve"> 2019. </w:t>
      </w:r>
      <w:r w:rsidR="00EC75D2" w:rsidRPr="003C226D">
        <w:rPr>
          <w:rFonts w:asciiTheme="majorBidi" w:hAnsiTheme="majorBidi" w:cstheme="majorBidi"/>
          <w:sz w:val="28"/>
          <w:szCs w:val="28"/>
        </w:rPr>
        <w:t>URL</w:t>
      </w:r>
      <w:r w:rsidR="00EC75D2" w:rsidRPr="003C226D">
        <w:rPr>
          <w:rFonts w:asciiTheme="majorBidi" w:hAnsiTheme="majorBidi" w:cstheme="majorBidi"/>
          <w:sz w:val="28"/>
          <w:szCs w:val="28"/>
          <w:lang w:val="uk-UA"/>
        </w:rPr>
        <w:t>:</w:t>
      </w:r>
      <w:r w:rsidRPr="003C226D">
        <w:rPr>
          <w:rFonts w:asciiTheme="majorBidi" w:hAnsiTheme="majorBidi" w:cstheme="majorBidi"/>
          <w:sz w:val="28"/>
          <w:szCs w:val="28"/>
          <w:lang w:val="uk-UA"/>
        </w:rPr>
        <w:t xml:space="preserve"> </w:t>
      </w:r>
      <w:hyperlink r:id="rId11" w:history="1">
        <w:r w:rsidRPr="003C226D">
          <w:rPr>
            <w:rStyle w:val="a3"/>
            <w:rFonts w:asciiTheme="majorBidi" w:eastAsia="Times New Roman" w:hAnsiTheme="majorBidi" w:cstheme="majorBidi"/>
            <w:color w:val="auto"/>
            <w:sz w:val="28"/>
            <w:szCs w:val="28"/>
            <w:u w:val="none"/>
            <w:lang w:val="uk-UA"/>
          </w:rPr>
          <w:t>https://www.youtube.com/watch?v=pn70UR0VfM4</w:t>
        </w:r>
      </w:hyperlink>
    </w:p>
    <w:p w:rsidR="009A713A" w:rsidRPr="003C226D" w:rsidRDefault="009A713A" w:rsidP="003C226D">
      <w:pPr>
        <w:spacing w:line="360" w:lineRule="auto"/>
        <w:ind w:firstLine="720"/>
        <w:jc w:val="both"/>
        <w:rPr>
          <w:rFonts w:asciiTheme="majorBidi" w:eastAsia="Times New Roman" w:hAnsiTheme="majorBidi" w:cstheme="majorBidi"/>
          <w:sz w:val="28"/>
          <w:szCs w:val="28"/>
          <w:lang w:val="uk-UA"/>
        </w:rPr>
      </w:pPr>
      <w:r w:rsidRPr="003C226D">
        <w:rPr>
          <w:rFonts w:asciiTheme="majorBidi" w:eastAsia="Times New Roman" w:hAnsiTheme="majorBidi" w:cstheme="majorBidi"/>
          <w:kern w:val="36"/>
          <w:sz w:val="28"/>
          <w:szCs w:val="28"/>
          <w:lang w:val="uk-UA"/>
        </w:rPr>
        <w:t>19. Як покриваютьс</w:t>
      </w:r>
      <w:r w:rsidR="00EC75D2" w:rsidRPr="003C226D">
        <w:rPr>
          <w:rFonts w:asciiTheme="majorBidi" w:eastAsia="Times New Roman" w:hAnsiTheme="majorBidi" w:cstheme="majorBidi"/>
          <w:kern w:val="36"/>
          <w:sz w:val="28"/>
          <w:szCs w:val="28"/>
          <w:lang w:val="uk-UA"/>
        </w:rPr>
        <w:t>я мільйонні корупційні схеми в «Укртрансбезпеці»,</w:t>
      </w:r>
      <w:r w:rsidRPr="003C226D">
        <w:rPr>
          <w:rFonts w:asciiTheme="majorBidi" w:eastAsia="Times New Roman" w:hAnsiTheme="majorBidi" w:cstheme="majorBidi"/>
          <w:kern w:val="36"/>
          <w:sz w:val="28"/>
          <w:szCs w:val="28"/>
          <w:lang w:val="uk-UA"/>
        </w:rPr>
        <w:t xml:space="preserve"> 2019.</w:t>
      </w:r>
      <w:r w:rsidR="00EC75D2" w:rsidRPr="003C226D">
        <w:rPr>
          <w:rFonts w:asciiTheme="majorBidi" w:hAnsiTheme="majorBidi" w:cstheme="majorBidi"/>
          <w:sz w:val="28"/>
          <w:szCs w:val="28"/>
        </w:rPr>
        <w:t xml:space="preserve"> URL</w:t>
      </w:r>
      <w:r w:rsidR="00EC75D2" w:rsidRPr="003C226D">
        <w:rPr>
          <w:rFonts w:asciiTheme="majorBidi" w:hAnsiTheme="majorBidi" w:cstheme="majorBidi"/>
          <w:sz w:val="28"/>
          <w:szCs w:val="28"/>
          <w:lang w:val="uk-UA"/>
        </w:rPr>
        <w:t>:</w:t>
      </w:r>
      <w:r w:rsidRPr="003C226D">
        <w:rPr>
          <w:rFonts w:asciiTheme="majorBidi" w:eastAsia="Times New Roman" w:hAnsiTheme="majorBidi" w:cstheme="majorBidi"/>
          <w:kern w:val="36"/>
          <w:sz w:val="28"/>
          <w:szCs w:val="28"/>
          <w:lang w:val="uk-UA"/>
        </w:rPr>
        <w:t xml:space="preserve"> </w:t>
      </w:r>
      <w:hyperlink r:id="rId12" w:history="1">
        <w:r w:rsidRPr="003C226D">
          <w:rPr>
            <w:rStyle w:val="a3"/>
            <w:rFonts w:asciiTheme="majorBidi" w:eastAsia="Times New Roman" w:hAnsiTheme="majorBidi" w:cstheme="majorBidi"/>
            <w:color w:val="auto"/>
            <w:sz w:val="28"/>
            <w:szCs w:val="28"/>
            <w:u w:val="none"/>
            <w:lang w:val="uk-UA"/>
          </w:rPr>
          <w:t>http://styknews.info/novyny/polityka/2019/08/17/iak-parubij-pokryvaie-miljonni-koruptsijni-skhemy-v-ukrtransbezpetsi</w:t>
        </w:r>
      </w:hyperlink>
    </w:p>
    <w:sectPr w:rsidR="009A713A" w:rsidRPr="003C226D" w:rsidSect="008D354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4D0D8E"/>
    <w:multiLevelType w:val="multilevel"/>
    <w:tmpl w:val="4FA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compat/>
  <w:rsids>
    <w:rsidRoot w:val="00977B64"/>
    <w:rsid w:val="000040A4"/>
    <w:rsid w:val="00022396"/>
    <w:rsid w:val="000308A3"/>
    <w:rsid w:val="000313C7"/>
    <w:rsid w:val="00044CE7"/>
    <w:rsid w:val="000503C4"/>
    <w:rsid w:val="00057734"/>
    <w:rsid w:val="0006502B"/>
    <w:rsid w:val="00070963"/>
    <w:rsid w:val="00070B37"/>
    <w:rsid w:val="00075FF5"/>
    <w:rsid w:val="000A3CC5"/>
    <w:rsid w:val="000A5EE4"/>
    <w:rsid w:val="000A6167"/>
    <w:rsid w:val="000B23A0"/>
    <w:rsid w:val="000B2D33"/>
    <w:rsid w:val="000C039F"/>
    <w:rsid w:val="000C64A0"/>
    <w:rsid w:val="00100149"/>
    <w:rsid w:val="00111F51"/>
    <w:rsid w:val="001679FF"/>
    <w:rsid w:val="00170F26"/>
    <w:rsid w:val="00180AEA"/>
    <w:rsid w:val="001E26E4"/>
    <w:rsid w:val="001E2AE3"/>
    <w:rsid w:val="00214A96"/>
    <w:rsid w:val="00215F9B"/>
    <w:rsid w:val="00227308"/>
    <w:rsid w:val="00240B3A"/>
    <w:rsid w:val="00243CCC"/>
    <w:rsid w:val="00255385"/>
    <w:rsid w:val="002632DD"/>
    <w:rsid w:val="0027027C"/>
    <w:rsid w:val="002D4665"/>
    <w:rsid w:val="002E212E"/>
    <w:rsid w:val="00380F73"/>
    <w:rsid w:val="003C226D"/>
    <w:rsid w:val="003C3B3C"/>
    <w:rsid w:val="003D5AC4"/>
    <w:rsid w:val="003E124C"/>
    <w:rsid w:val="0040124C"/>
    <w:rsid w:val="004259B7"/>
    <w:rsid w:val="00430161"/>
    <w:rsid w:val="0048024D"/>
    <w:rsid w:val="004855A0"/>
    <w:rsid w:val="0049442B"/>
    <w:rsid w:val="004B16BE"/>
    <w:rsid w:val="004D7831"/>
    <w:rsid w:val="00502AD2"/>
    <w:rsid w:val="00520517"/>
    <w:rsid w:val="005274F6"/>
    <w:rsid w:val="00571B42"/>
    <w:rsid w:val="00580BCC"/>
    <w:rsid w:val="005B00D5"/>
    <w:rsid w:val="005B0D9A"/>
    <w:rsid w:val="005B714C"/>
    <w:rsid w:val="005C3670"/>
    <w:rsid w:val="005D659C"/>
    <w:rsid w:val="005F1E51"/>
    <w:rsid w:val="0060146D"/>
    <w:rsid w:val="00632BA2"/>
    <w:rsid w:val="00644AB4"/>
    <w:rsid w:val="00655746"/>
    <w:rsid w:val="0067432A"/>
    <w:rsid w:val="006807E6"/>
    <w:rsid w:val="006A75B1"/>
    <w:rsid w:val="006B4B09"/>
    <w:rsid w:val="006C1BB1"/>
    <w:rsid w:val="006C1C0F"/>
    <w:rsid w:val="006C24E5"/>
    <w:rsid w:val="006D1496"/>
    <w:rsid w:val="006E6E22"/>
    <w:rsid w:val="006F5859"/>
    <w:rsid w:val="00734055"/>
    <w:rsid w:val="00737F49"/>
    <w:rsid w:val="00737FA5"/>
    <w:rsid w:val="00740E0B"/>
    <w:rsid w:val="00753655"/>
    <w:rsid w:val="00760228"/>
    <w:rsid w:val="00767A78"/>
    <w:rsid w:val="0078109E"/>
    <w:rsid w:val="007970AE"/>
    <w:rsid w:val="00801AC8"/>
    <w:rsid w:val="00812A76"/>
    <w:rsid w:val="00834A28"/>
    <w:rsid w:val="00841E1C"/>
    <w:rsid w:val="008C3784"/>
    <w:rsid w:val="008D354D"/>
    <w:rsid w:val="008E27A6"/>
    <w:rsid w:val="008E592D"/>
    <w:rsid w:val="009217F9"/>
    <w:rsid w:val="00955FCA"/>
    <w:rsid w:val="00963D05"/>
    <w:rsid w:val="00970359"/>
    <w:rsid w:val="00977B64"/>
    <w:rsid w:val="009975DC"/>
    <w:rsid w:val="009A3AA6"/>
    <w:rsid w:val="009A4AC7"/>
    <w:rsid w:val="009A713A"/>
    <w:rsid w:val="009B6B97"/>
    <w:rsid w:val="009E0831"/>
    <w:rsid w:val="00A5269F"/>
    <w:rsid w:val="00A56454"/>
    <w:rsid w:val="00AC0CC2"/>
    <w:rsid w:val="00AE2328"/>
    <w:rsid w:val="00AF1D50"/>
    <w:rsid w:val="00B305FC"/>
    <w:rsid w:val="00B35AA0"/>
    <w:rsid w:val="00BA5FBB"/>
    <w:rsid w:val="00BB0171"/>
    <w:rsid w:val="00BC4781"/>
    <w:rsid w:val="00C05AD3"/>
    <w:rsid w:val="00C4105A"/>
    <w:rsid w:val="00C461EC"/>
    <w:rsid w:val="00C5402F"/>
    <w:rsid w:val="00C56309"/>
    <w:rsid w:val="00C60296"/>
    <w:rsid w:val="00C63992"/>
    <w:rsid w:val="00CB7EA9"/>
    <w:rsid w:val="00D03AD3"/>
    <w:rsid w:val="00D16B6C"/>
    <w:rsid w:val="00D3250B"/>
    <w:rsid w:val="00D41C32"/>
    <w:rsid w:val="00D728FA"/>
    <w:rsid w:val="00D75FBA"/>
    <w:rsid w:val="00D936C9"/>
    <w:rsid w:val="00DA6DD7"/>
    <w:rsid w:val="00DC2D41"/>
    <w:rsid w:val="00DC4AE1"/>
    <w:rsid w:val="00DF6B60"/>
    <w:rsid w:val="00E13A1F"/>
    <w:rsid w:val="00E2678C"/>
    <w:rsid w:val="00E315AE"/>
    <w:rsid w:val="00E3633F"/>
    <w:rsid w:val="00E4051E"/>
    <w:rsid w:val="00E46798"/>
    <w:rsid w:val="00E50FA0"/>
    <w:rsid w:val="00E93706"/>
    <w:rsid w:val="00EC75D2"/>
    <w:rsid w:val="00EC7DE5"/>
    <w:rsid w:val="00ED542F"/>
    <w:rsid w:val="00EF4D72"/>
    <w:rsid w:val="00EF603E"/>
    <w:rsid w:val="00F2074B"/>
    <w:rsid w:val="00F25078"/>
    <w:rsid w:val="00F43624"/>
    <w:rsid w:val="00F44021"/>
    <w:rsid w:val="00F64E61"/>
    <w:rsid w:val="00FB10A3"/>
    <w:rsid w:val="00FB2F2A"/>
    <w:rsid w:val="00FF2A78"/>
    <w:rsid w:val="00FF77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51"/>
    <w:rPr>
      <w:rFonts w:ascii="Times New Roman" w:hAnsi="Times New Roman" w:cs="Times New Roman"/>
    </w:rPr>
  </w:style>
  <w:style w:type="paragraph" w:styleId="1">
    <w:name w:val="heading 1"/>
    <w:basedOn w:val="a"/>
    <w:next w:val="a"/>
    <w:link w:val="10"/>
    <w:uiPriority w:val="9"/>
    <w:qFormat/>
    <w:rsid w:val="00BA5F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9442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B64"/>
    <w:rPr>
      <w:color w:val="0563C1" w:themeColor="hyperlink"/>
      <w:u w:val="single"/>
    </w:rPr>
  </w:style>
  <w:style w:type="paragraph" w:styleId="a4">
    <w:name w:val="List Paragraph"/>
    <w:basedOn w:val="a"/>
    <w:uiPriority w:val="34"/>
    <w:qFormat/>
    <w:rsid w:val="00644AB4"/>
    <w:pPr>
      <w:ind w:left="720"/>
      <w:contextualSpacing/>
    </w:pPr>
  </w:style>
  <w:style w:type="character" w:customStyle="1" w:styleId="10">
    <w:name w:val="Заголовок 1 Знак"/>
    <w:basedOn w:val="a0"/>
    <w:link w:val="1"/>
    <w:uiPriority w:val="9"/>
    <w:rsid w:val="00BA5FB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9442B"/>
    <w:rPr>
      <w:rFonts w:asciiTheme="majorHAnsi" w:eastAsiaTheme="majorEastAsia" w:hAnsiTheme="majorHAnsi" w:cstheme="majorBidi"/>
      <w:color w:val="1F4D78" w:themeColor="accent1" w:themeShade="7F"/>
    </w:rPr>
  </w:style>
  <w:style w:type="character" w:styleId="a5">
    <w:name w:val="FollowedHyperlink"/>
    <w:basedOn w:val="a0"/>
    <w:uiPriority w:val="99"/>
    <w:semiHidden/>
    <w:unhideWhenUsed/>
    <w:rsid w:val="00D75FB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793259">
      <w:bodyDiv w:val="1"/>
      <w:marLeft w:val="0"/>
      <w:marRight w:val="0"/>
      <w:marTop w:val="0"/>
      <w:marBottom w:val="0"/>
      <w:divBdr>
        <w:top w:val="none" w:sz="0" w:space="0" w:color="auto"/>
        <w:left w:val="none" w:sz="0" w:space="0" w:color="auto"/>
        <w:bottom w:val="none" w:sz="0" w:space="0" w:color="auto"/>
        <w:right w:val="none" w:sz="0" w:space="0" w:color="auto"/>
      </w:divBdr>
    </w:div>
    <w:div w:id="93675855">
      <w:bodyDiv w:val="1"/>
      <w:marLeft w:val="0"/>
      <w:marRight w:val="0"/>
      <w:marTop w:val="0"/>
      <w:marBottom w:val="0"/>
      <w:divBdr>
        <w:top w:val="none" w:sz="0" w:space="0" w:color="auto"/>
        <w:left w:val="none" w:sz="0" w:space="0" w:color="auto"/>
        <w:bottom w:val="none" w:sz="0" w:space="0" w:color="auto"/>
        <w:right w:val="none" w:sz="0" w:space="0" w:color="auto"/>
      </w:divBdr>
    </w:div>
    <w:div w:id="106968746">
      <w:bodyDiv w:val="1"/>
      <w:marLeft w:val="0"/>
      <w:marRight w:val="0"/>
      <w:marTop w:val="0"/>
      <w:marBottom w:val="0"/>
      <w:divBdr>
        <w:top w:val="none" w:sz="0" w:space="0" w:color="auto"/>
        <w:left w:val="none" w:sz="0" w:space="0" w:color="auto"/>
        <w:bottom w:val="none" w:sz="0" w:space="0" w:color="auto"/>
        <w:right w:val="none" w:sz="0" w:space="0" w:color="auto"/>
      </w:divBdr>
    </w:div>
    <w:div w:id="110438232">
      <w:bodyDiv w:val="1"/>
      <w:marLeft w:val="0"/>
      <w:marRight w:val="0"/>
      <w:marTop w:val="0"/>
      <w:marBottom w:val="0"/>
      <w:divBdr>
        <w:top w:val="none" w:sz="0" w:space="0" w:color="auto"/>
        <w:left w:val="none" w:sz="0" w:space="0" w:color="auto"/>
        <w:bottom w:val="none" w:sz="0" w:space="0" w:color="auto"/>
        <w:right w:val="none" w:sz="0" w:space="0" w:color="auto"/>
      </w:divBdr>
    </w:div>
    <w:div w:id="144514682">
      <w:bodyDiv w:val="1"/>
      <w:marLeft w:val="0"/>
      <w:marRight w:val="0"/>
      <w:marTop w:val="0"/>
      <w:marBottom w:val="0"/>
      <w:divBdr>
        <w:top w:val="none" w:sz="0" w:space="0" w:color="auto"/>
        <w:left w:val="none" w:sz="0" w:space="0" w:color="auto"/>
        <w:bottom w:val="none" w:sz="0" w:space="0" w:color="auto"/>
        <w:right w:val="none" w:sz="0" w:space="0" w:color="auto"/>
      </w:divBdr>
    </w:div>
    <w:div w:id="189799617">
      <w:bodyDiv w:val="1"/>
      <w:marLeft w:val="0"/>
      <w:marRight w:val="0"/>
      <w:marTop w:val="0"/>
      <w:marBottom w:val="0"/>
      <w:divBdr>
        <w:top w:val="none" w:sz="0" w:space="0" w:color="auto"/>
        <w:left w:val="none" w:sz="0" w:space="0" w:color="auto"/>
        <w:bottom w:val="none" w:sz="0" w:space="0" w:color="auto"/>
        <w:right w:val="none" w:sz="0" w:space="0" w:color="auto"/>
      </w:divBdr>
    </w:div>
    <w:div w:id="216474722">
      <w:bodyDiv w:val="1"/>
      <w:marLeft w:val="0"/>
      <w:marRight w:val="0"/>
      <w:marTop w:val="0"/>
      <w:marBottom w:val="0"/>
      <w:divBdr>
        <w:top w:val="none" w:sz="0" w:space="0" w:color="auto"/>
        <w:left w:val="none" w:sz="0" w:space="0" w:color="auto"/>
        <w:bottom w:val="none" w:sz="0" w:space="0" w:color="auto"/>
        <w:right w:val="none" w:sz="0" w:space="0" w:color="auto"/>
      </w:divBdr>
    </w:div>
    <w:div w:id="272130564">
      <w:bodyDiv w:val="1"/>
      <w:marLeft w:val="0"/>
      <w:marRight w:val="0"/>
      <w:marTop w:val="0"/>
      <w:marBottom w:val="0"/>
      <w:divBdr>
        <w:top w:val="none" w:sz="0" w:space="0" w:color="auto"/>
        <w:left w:val="none" w:sz="0" w:space="0" w:color="auto"/>
        <w:bottom w:val="none" w:sz="0" w:space="0" w:color="auto"/>
        <w:right w:val="none" w:sz="0" w:space="0" w:color="auto"/>
      </w:divBdr>
      <w:divsChild>
        <w:div w:id="2013214240">
          <w:marLeft w:val="0"/>
          <w:marRight w:val="0"/>
          <w:marTop w:val="0"/>
          <w:marBottom w:val="0"/>
          <w:divBdr>
            <w:top w:val="none" w:sz="0" w:space="0" w:color="auto"/>
            <w:left w:val="none" w:sz="0" w:space="0" w:color="auto"/>
            <w:bottom w:val="none" w:sz="0" w:space="0" w:color="auto"/>
            <w:right w:val="none" w:sz="0" w:space="0" w:color="auto"/>
          </w:divBdr>
        </w:div>
      </w:divsChild>
    </w:div>
    <w:div w:id="281961162">
      <w:bodyDiv w:val="1"/>
      <w:marLeft w:val="0"/>
      <w:marRight w:val="0"/>
      <w:marTop w:val="0"/>
      <w:marBottom w:val="0"/>
      <w:divBdr>
        <w:top w:val="none" w:sz="0" w:space="0" w:color="auto"/>
        <w:left w:val="none" w:sz="0" w:space="0" w:color="auto"/>
        <w:bottom w:val="none" w:sz="0" w:space="0" w:color="auto"/>
        <w:right w:val="none" w:sz="0" w:space="0" w:color="auto"/>
      </w:divBdr>
    </w:div>
    <w:div w:id="289749247">
      <w:bodyDiv w:val="1"/>
      <w:marLeft w:val="0"/>
      <w:marRight w:val="0"/>
      <w:marTop w:val="0"/>
      <w:marBottom w:val="0"/>
      <w:divBdr>
        <w:top w:val="none" w:sz="0" w:space="0" w:color="auto"/>
        <w:left w:val="none" w:sz="0" w:space="0" w:color="auto"/>
        <w:bottom w:val="none" w:sz="0" w:space="0" w:color="auto"/>
        <w:right w:val="none" w:sz="0" w:space="0" w:color="auto"/>
      </w:divBdr>
      <w:divsChild>
        <w:div w:id="2034380455">
          <w:marLeft w:val="0"/>
          <w:marRight w:val="0"/>
          <w:marTop w:val="0"/>
          <w:marBottom w:val="0"/>
          <w:divBdr>
            <w:top w:val="none" w:sz="0" w:space="0" w:color="auto"/>
            <w:left w:val="none" w:sz="0" w:space="0" w:color="auto"/>
            <w:bottom w:val="none" w:sz="0" w:space="0" w:color="auto"/>
            <w:right w:val="none" w:sz="0" w:space="0" w:color="auto"/>
          </w:divBdr>
        </w:div>
        <w:div w:id="1065182074">
          <w:marLeft w:val="0"/>
          <w:marRight w:val="0"/>
          <w:marTop w:val="0"/>
          <w:marBottom w:val="0"/>
          <w:divBdr>
            <w:top w:val="none" w:sz="0" w:space="0" w:color="auto"/>
            <w:left w:val="none" w:sz="0" w:space="0" w:color="auto"/>
            <w:bottom w:val="none" w:sz="0" w:space="0" w:color="auto"/>
            <w:right w:val="none" w:sz="0" w:space="0" w:color="auto"/>
          </w:divBdr>
        </w:div>
      </w:divsChild>
    </w:div>
    <w:div w:id="321273698">
      <w:bodyDiv w:val="1"/>
      <w:marLeft w:val="0"/>
      <w:marRight w:val="0"/>
      <w:marTop w:val="0"/>
      <w:marBottom w:val="0"/>
      <w:divBdr>
        <w:top w:val="none" w:sz="0" w:space="0" w:color="auto"/>
        <w:left w:val="none" w:sz="0" w:space="0" w:color="auto"/>
        <w:bottom w:val="none" w:sz="0" w:space="0" w:color="auto"/>
        <w:right w:val="none" w:sz="0" w:space="0" w:color="auto"/>
      </w:divBdr>
    </w:div>
    <w:div w:id="353118903">
      <w:bodyDiv w:val="1"/>
      <w:marLeft w:val="0"/>
      <w:marRight w:val="0"/>
      <w:marTop w:val="0"/>
      <w:marBottom w:val="0"/>
      <w:divBdr>
        <w:top w:val="none" w:sz="0" w:space="0" w:color="auto"/>
        <w:left w:val="none" w:sz="0" w:space="0" w:color="auto"/>
        <w:bottom w:val="none" w:sz="0" w:space="0" w:color="auto"/>
        <w:right w:val="none" w:sz="0" w:space="0" w:color="auto"/>
      </w:divBdr>
    </w:div>
    <w:div w:id="416249986">
      <w:bodyDiv w:val="1"/>
      <w:marLeft w:val="0"/>
      <w:marRight w:val="0"/>
      <w:marTop w:val="0"/>
      <w:marBottom w:val="0"/>
      <w:divBdr>
        <w:top w:val="none" w:sz="0" w:space="0" w:color="auto"/>
        <w:left w:val="none" w:sz="0" w:space="0" w:color="auto"/>
        <w:bottom w:val="none" w:sz="0" w:space="0" w:color="auto"/>
        <w:right w:val="none" w:sz="0" w:space="0" w:color="auto"/>
      </w:divBdr>
    </w:div>
    <w:div w:id="503516730">
      <w:bodyDiv w:val="1"/>
      <w:marLeft w:val="0"/>
      <w:marRight w:val="0"/>
      <w:marTop w:val="0"/>
      <w:marBottom w:val="0"/>
      <w:divBdr>
        <w:top w:val="none" w:sz="0" w:space="0" w:color="auto"/>
        <w:left w:val="none" w:sz="0" w:space="0" w:color="auto"/>
        <w:bottom w:val="none" w:sz="0" w:space="0" w:color="auto"/>
        <w:right w:val="none" w:sz="0" w:space="0" w:color="auto"/>
      </w:divBdr>
    </w:div>
    <w:div w:id="523400863">
      <w:bodyDiv w:val="1"/>
      <w:marLeft w:val="0"/>
      <w:marRight w:val="0"/>
      <w:marTop w:val="0"/>
      <w:marBottom w:val="0"/>
      <w:divBdr>
        <w:top w:val="none" w:sz="0" w:space="0" w:color="auto"/>
        <w:left w:val="none" w:sz="0" w:space="0" w:color="auto"/>
        <w:bottom w:val="none" w:sz="0" w:space="0" w:color="auto"/>
        <w:right w:val="none" w:sz="0" w:space="0" w:color="auto"/>
      </w:divBdr>
    </w:div>
    <w:div w:id="611475889">
      <w:bodyDiv w:val="1"/>
      <w:marLeft w:val="0"/>
      <w:marRight w:val="0"/>
      <w:marTop w:val="0"/>
      <w:marBottom w:val="0"/>
      <w:divBdr>
        <w:top w:val="none" w:sz="0" w:space="0" w:color="auto"/>
        <w:left w:val="none" w:sz="0" w:space="0" w:color="auto"/>
        <w:bottom w:val="none" w:sz="0" w:space="0" w:color="auto"/>
        <w:right w:val="none" w:sz="0" w:space="0" w:color="auto"/>
      </w:divBdr>
    </w:div>
    <w:div w:id="747504513">
      <w:bodyDiv w:val="1"/>
      <w:marLeft w:val="0"/>
      <w:marRight w:val="0"/>
      <w:marTop w:val="0"/>
      <w:marBottom w:val="0"/>
      <w:divBdr>
        <w:top w:val="none" w:sz="0" w:space="0" w:color="auto"/>
        <w:left w:val="none" w:sz="0" w:space="0" w:color="auto"/>
        <w:bottom w:val="none" w:sz="0" w:space="0" w:color="auto"/>
        <w:right w:val="none" w:sz="0" w:space="0" w:color="auto"/>
      </w:divBdr>
    </w:div>
    <w:div w:id="769742677">
      <w:bodyDiv w:val="1"/>
      <w:marLeft w:val="0"/>
      <w:marRight w:val="0"/>
      <w:marTop w:val="0"/>
      <w:marBottom w:val="0"/>
      <w:divBdr>
        <w:top w:val="none" w:sz="0" w:space="0" w:color="auto"/>
        <w:left w:val="none" w:sz="0" w:space="0" w:color="auto"/>
        <w:bottom w:val="none" w:sz="0" w:space="0" w:color="auto"/>
        <w:right w:val="none" w:sz="0" w:space="0" w:color="auto"/>
      </w:divBdr>
    </w:div>
    <w:div w:id="786390060">
      <w:bodyDiv w:val="1"/>
      <w:marLeft w:val="0"/>
      <w:marRight w:val="0"/>
      <w:marTop w:val="0"/>
      <w:marBottom w:val="0"/>
      <w:divBdr>
        <w:top w:val="none" w:sz="0" w:space="0" w:color="auto"/>
        <w:left w:val="none" w:sz="0" w:space="0" w:color="auto"/>
        <w:bottom w:val="none" w:sz="0" w:space="0" w:color="auto"/>
        <w:right w:val="none" w:sz="0" w:space="0" w:color="auto"/>
      </w:divBdr>
    </w:div>
    <w:div w:id="799035883">
      <w:bodyDiv w:val="1"/>
      <w:marLeft w:val="0"/>
      <w:marRight w:val="0"/>
      <w:marTop w:val="0"/>
      <w:marBottom w:val="0"/>
      <w:divBdr>
        <w:top w:val="none" w:sz="0" w:space="0" w:color="auto"/>
        <w:left w:val="none" w:sz="0" w:space="0" w:color="auto"/>
        <w:bottom w:val="none" w:sz="0" w:space="0" w:color="auto"/>
        <w:right w:val="none" w:sz="0" w:space="0" w:color="auto"/>
      </w:divBdr>
    </w:div>
    <w:div w:id="800532804">
      <w:bodyDiv w:val="1"/>
      <w:marLeft w:val="0"/>
      <w:marRight w:val="0"/>
      <w:marTop w:val="0"/>
      <w:marBottom w:val="0"/>
      <w:divBdr>
        <w:top w:val="none" w:sz="0" w:space="0" w:color="auto"/>
        <w:left w:val="none" w:sz="0" w:space="0" w:color="auto"/>
        <w:bottom w:val="none" w:sz="0" w:space="0" w:color="auto"/>
        <w:right w:val="none" w:sz="0" w:space="0" w:color="auto"/>
      </w:divBdr>
    </w:div>
    <w:div w:id="804079732">
      <w:bodyDiv w:val="1"/>
      <w:marLeft w:val="0"/>
      <w:marRight w:val="0"/>
      <w:marTop w:val="0"/>
      <w:marBottom w:val="0"/>
      <w:divBdr>
        <w:top w:val="none" w:sz="0" w:space="0" w:color="auto"/>
        <w:left w:val="none" w:sz="0" w:space="0" w:color="auto"/>
        <w:bottom w:val="none" w:sz="0" w:space="0" w:color="auto"/>
        <w:right w:val="none" w:sz="0" w:space="0" w:color="auto"/>
      </w:divBdr>
    </w:div>
    <w:div w:id="846090885">
      <w:bodyDiv w:val="1"/>
      <w:marLeft w:val="0"/>
      <w:marRight w:val="0"/>
      <w:marTop w:val="0"/>
      <w:marBottom w:val="0"/>
      <w:divBdr>
        <w:top w:val="none" w:sz="0" w:space="0" w:color="auto"/>
        <w:left w:val="none" w:sz="0" w:space="0" w:color="auto"/>
        <w:bottom w:val="none" w:sz="0" w:space="0" w:color="auto"/>
        <w:right w:val="none" w:sz="0" w:space="0" w:color="auto"/>
      </w:divBdr>
    </w:div>
    <w:div w:id="855001292">
      <w:bodyDiv w:val="1"/>
      <w:marLeft w:val="0"/>
      <w:marRight w:val="0"/>
      <w:marTop w:val="0"/>
      <w:marBottom w:val="0"/>
      <w:divBdr>
        <w:top w:val="none" w:sz="0" w:space="0" w:color="auto"/>
        <w:left w:val="none" w:sz="0" w:space="0" w:color="auto"/>
        <w:bottom w:val="none" w:sz="0" w:space="0" w:color="auto"/>
        <w:right w:val="none" w:sz="0" w:space="0" w:color="auto"/>
      </w:divBdr>
    </w:div>
    <w:div w:id="884298131">
      <w:bodyDiv w:val="1"/>
      <w:marLeft w:val="0"/>
      <w:marRight w:val="0"/>
      <w:marTop w:val="0"/>
      <w:marBottom w:val="0"/>
      <w:divBdr>
        <w:top w:val="none" w:sz="0" w:space="0" w:color="auto"/>
        <w:left w:val="none" w:sz="0" w:space="0" w:color="auto"/>
        <w:bottom w:val="none" w:sz="0" w:space="0" w:color="auto"/>
        <w:right w:val="none" w:sz="0" w:space="0" w:color="auto"/>
      </w:divBdr>
    </w:div>
    <w:div w:id="990138762">
      <w:bodyDiv w:val="1"/>
      <w:marLeft w:val="0"/>
      <w:marRight w:val="0"/>
      <w:marTop w:val="0"/>
      <w:marBottom w:val="0"/>
      <w:divBdr>
        <w:top w:val="none" w:sz="0" w:space="0" w:color="auto"/>
        <w:left w:val="none" w:sz="0" w:space="0" w:color="auto"/>
        <w:bottom w:val="none" w:sz="0" w:space="0" w:color="auto"/>
        <w:right w:val="none" w:sz="0" w:space="0" w:color="auto"/>
      </w:divBdr>
    </w:div>
    <w:div w:id="1014842245">
      <w:bodyDiv w:val="1"/>
      <w:marLeft w:val="0"/>
      <w:marRight w:val="0"/>
      <w:marTop w:val="0"/>
      <w:marBottom w:val="0"/>
      <w:divBdr>
        <w:top w:val="none" w:sz="0" w:space="0" w:color="auto"/>
        <w:left w:val="none" w:sz="0" w:space="0" w:color="auto"/>
        <w:bottom w:val="none" w:sz="0" w:space="0" w:color="auto"/>
        <w:right w:val="none" w:sz="0" w:space="0" w:color="auto"/>
      </w:divBdr>
    </w:div>
    <w:div w:id="1029331215">
      <w:bodyDiv w:val="1"/>
      <w:marLeft w:val="0"/>
      <w:marRight w:val="0"/>
      <w:marTop w:val="0"/>
      <w:marBottom w:val="0"/>
      <w:divBdr>
        <w:top w:val="none" w:sz="0" w:space="0" w:color="auto"/>
        <w:left w:val="none" w:sz="0" w:space="0" w:color="auto"/>
        <w:bottom w:val="none" w:sz="0" w:space="0" w:color="auto"/>
        <w:right w:val="none" w:sz="0" w:space="0" w:color="auto"/>
      </w:divBdr>
      <w:divsChild>
        <w:div w:id="758870012">
          <w:marLeft w:val="0"/>
          <w:marRight w:val="0"/>
          <w:marTop w:val="0"/>
          <w:marBottom w:val="0"/>
          <w:divBdr>
            <w:top w:val="none" w:sz="0" w:space="0" w:color="auto"/>
            <w:left w:val="none" w:sz="0" w:space="0" w:color="auto"/>
            <w:bottom w:val="none" w:sz="0" w:space="0" w:color="auto"/>
            <w:right w:val="none" w:sz="0" w:space="0" w:color="auto"/>
          </w:divBdr>
        </w:div>
      </w:divsChild>
    </w:div>
    <w:div w:id="1048341670">
      <w:bodyDiv w:val="1"/>
      <w:marLeft w:val="0"/>
      <w:marRight w:val="0"/>
      <w:marTop w:val="0"/>
      <w:marBottom w:val="0"/>
      <w:divBdr>
        <w:top w:val="none" w:sz="0" w:space="0" w:color="auto"/>
        <w:left w:val="none" w:sz="0" w:space="0" w:color="auto"/>
        <w:bottom w:val="none" w:sz="0" w:space="0" w:color="auto"/>
        <w:right w:val="none" w:sz="0" w:space="0" w:color="auto"/>
      </w:divBdr>
    </w:div>
    <w:div w:id="1112702816">
      <w:bodyDiv w:val="1"/>
      <w:marLeft w:val="0"/>
      <w:marRight w:val="0"/>
      <w:marTop w:val="0"/>
      <w:marBottom w:val="0"/>
      <w:divBdr>
        <w:top w:val="none" w:sz="0" w:space="0" w:color="auto"/>
        <w:left w:val="none" w:sz="0" w:space="0" w:color="auto"/>
        <w:bottom w:val="none" w:sz="0" w:space="0" w:color="auto"/>
        <w:right w:val="none" w:sz="0" w:space="0" w:color="auto"/>
      </w:divBdr>
      <w:divsChild>
        <w:div w:id="407072097">
          <w:marLeft w:val="0"/>
          <w:marRight w:val="0"/>
          <w:marTop w:val="0"/>
          <w:marBottom w:val="0"/>
          <w:divBdr>
            <w:top w:val="none" w:sz="0" w:space="0" w:color="auto"/>
            <w:left w:val="none" w:sz="0" w:space="0" w:color="auto"/>
            <w:bottom w:val="none" w:sz="0" w:space="0" w:color="auto"/>
            <w:right w:val="none" w:sz="0" w:space="0" w:color="auto"/>
          </w:divBdr>
        </w:div>
        <w:div w:id="2071690946">
          <w:marLeft w:val="0"/>
          <w:marRight w:val="0"/>
          <w:marTop w:val="0"/>
          <w:marBottom w:val="0"/>
          <w:divBdr>
            <w:top w:val="none" w:sz="0" w:space="0" w:color="auto"/>
            <w:left w:val="none" w:sz="0" w:space="0" w:color="auto"/>
            <w:bottom w:val="none" w:sz="0" w:space="0" w:color="auto"/>
            <w:right w:val="none" w:sz="0" w:space="0" w:color="auto"/>
          </w:divBdr>
        </w:div>
      </w:divsChild>
    </w:div>
    <w:div w:id="1124159953">
      <w:bodyDiv w:val="1"/>
      <w:marLeft w:val="0"/>
      <w:marRight w:val="0"/>
      <w:marTop w:val="0"/>
      <w:marBottom w:val="0"/>
      <w:divBdr>
        <w:top w:val="none" w:sz="0" w:space="0" w:color="auto"/>
        <w:left w:val="none" w:sz="0" w:space="0" w:color="auto"/>
        <w:bottom w:val="none" w:sz="0" w:space="0" w:color="auto"/>
        <w:right w:val="none" w:sz="0" w:space="0" w:color="auto"/>
      </w:divBdr>
    </w:div>
    <w:div w:id="1125663853">
      <w:bodyDiv w:val="1"/>
      <w:marLeft w:val="0"/>
      <w:marRight w:val="0"/>
      <w:marTop w:val="0"/>
      <w:marBottom w:val="0"/>
      <w:divBdr>
        <w:top w:val="none" w:sz="0" w:space="0" w:color="auto"/>
        <w:left w:val="none" w:sz="0" w:space="0" w:color="auto"/>
        <w:bottom w:val="none" w:sz="0" w:space="0" w:color="auto"/>
        <w:right w:val="none" w:sz="0" w:space="0" w:color="auto"/>
      </w:divBdr>
      <w:divsChild>
        <w:div w:id="485782911">
          <w:marLeft w:val="0"/>
          <w:marRight w:val="0"/>
          <w:marTop w:val="0"/>
          <w:marBottom w:val="0"/>
          <w:divBdr>
            <w:top w:val="none" w:sz="0" w:space="0" w:color="auto"/>
            <w:left w:val="none" w:sz="0" w:space="0" w:color="auto"/>
            <w:bottom w:val="none" w:sz="0" w:space="0" w:color="auto"/>
            <w:right w:val="none" w:sz="0" w:space="0" w:color="auto"/>
          </w:divBdr>
        </w:div>
      </w:divsChild>
    </w:div>
    <w:div w:id="1163082523">
      <w:bodyDiv w:val="1"/>
      <w:marLeft w:val="0"/>
      <w:marRight w:val="0"/>
      <w:marTop w:val="0"/>
      <w:marBottom w:val="0"/>
      <w:divBdr>
        <w:top w:val="none" w:sz="0" w:space="0" w:color="auto"/>
        <w:left w:val="none" w:sz="0" w:space="0" w:color="auto"/>
        <w:bottom w:val="none" w:sz="0" w:space="0" w:color="auto"/>
        <w:right w:val="none" w:sz="0" w:space="0" w:color="auto"/>
      </w:divBdr>
    </w:div>
    <w:div w:id="1217164369">
      <w:bodyDiv w:val="1"/>
      <w:marLeft w:val="0"/>
      <w:marRight w:val="0"/>
      <w:marTop w:val="0"/>
      <w:marBottom w:val="0"/>
      <w:divBdr>
        <w:top w:val="none" w:sz="0" w:space="0" w:color="auto"/>
        <w:left w:val="none" w:sz="0" w:space="0" w:color="auto"/>
        <w:bottom w:val="none" w:sz="0" w:space="0" w:color="auto"/>
        <w:right w:val="none" w:sz="0" w:space="0" w:color="auto"/>
      </w:divBdr>
    </w:div>
    <w:div w:id="1224559312">
      <w:bodyDiv w:val="1"/>
      <w:marLeft w:val="0"/>
      <w:marRight w:val="0"/>
      <w:marTop w:val="0"/>
      <w:marBottom w:val="0"/>
      <w:divBdr>
        <w:top w:val="none" w:sz="0" w:space="0" w:color="auto"/>
        <w:left w:val="none" w:sz="0" w:space="0" w:color="auto"/>
        <w:bottom w:val="none" w:sz="0" w:space="0" w:color="auto"/>
        <w:right w:val="none" w:sz="0" w:space="0" w:color="auto"/>
      </w:divBdr>
    </w:div>
    <w:div w:id="1264800218">
      <w:bodyDiv w:val="1"/>
      <w:marLeft w:val="0"/>
      <w:marRight w:val="0"/>
      <w:marTop w:val="0"/>
      <w:marBottom w:val="0"/>
      <w:divBdr>
        <w:top w:val="none" w:sz="0" w:space="0" w:color="auto"/>
        <w:left w:val="none" w:sz="0" w:space="0" w:color="auto"/>
        <w:bottom w:val="none" w:sz="0" w:space="0" w:color="auto"/>
        <w:right w:val="none" w:sz="0" w:space="0" w:color="auto"/>
      </w:divBdr>
    </w:div>
    <w:div w:id="1278029646">
      <w:bodyDiv w:val="1"/>
      <w:marLeft w:val="0"/>
      <w:marRight w:val="0"/>
      <w:marTop w:val="0"/>
      <w:marBottom w:val="0"/>
      <w:divBdr>
        <w:top w:val="none" w:sz="0" w:space="0" w:color="auto"/>
        <w:left w:val="none" w:sz="0" w:space="0" w:color="auto"/>
        <w:bottom w:val="none" w:sz="0" w:space="0" w:color="auto"/>
        <w:right w:val="none" w:sz="0" w:space="0" w:color="auto"/>
      </w:divBdr>
    </w:div>
    <w:div w:id="1348630252">
      <w:bodyDiv w:val="1"/>
      <w:marLeft w:val="0"/>
      <w:marRight w:val="0"/>
      <w:marTop w:val="0"/>
      <w:marBottom w:val="0"/>
      <w:divBdr>
        <w:top w:val="none" w:sz="0" w:space="0" w:color="auto"/>
        <w:left w:val="none" w:sz="0" w:space="0" w:color="auto"/>
        <w:bottom w:val="none" w:sz="0" w:space="0" w:color="auto"/>
        <w:right w:val="none" w:sz="0" w:space="0" w:color="auto"/>
      </w:divBdr>
    </w:div>
    <w:div w:id="1361975664">
      <w:bodyDiv w:val="1"/>
      <w:marLeft w:val="0"/>
      <w:marRight w:val="0"/>
      <w:marTop w:val="0"/>
      <w:marBottom w:val="0"/>
      <w:divBdr>
        <w:top w:val="none" w:sz="0" w:space="0" w:color="auto"/>
        <w:left w:val="none" w:sz="0" w:space="0" w:color="auto"/>
        <w:bottom w:val="none" w:sz="0" w:space="0" w:color="auto"/>
        <w:right w:val="none" w:sz="0" w:space="0" w:color="auto"/>
      </w:divBdr>
    </w:div>
    <w:div w:id="1386834048">
      <w:bodyDiv w:val="1"/>
      <w:marLeft w:val="0"/>
      <w:marRight w:val="0"/>
      <w:marTop w:val="0"/>
      <w:marBottom w:val="0"/>
      <w:divBdr>
        <w:top w:val="none" w:sz="0" w:space="0" w:color="auto"/>
        <w:left w:val="none" w:sz="0" w:space="0" w:color="auto"/>
        <w:bottom w:val="none" w:sz="0" w:space="0" w:color="auto"/>
        <w:right w:val="none" w:sz="0" w:space="0" w:color="auto"/>
      </w:divBdr>
    </w:div>
    <w:div w:id="1399477702">
      <w:bodyDiv w:val="1"/>
      <w:marLeft w:val="0"/>
      <w:marRight w:val="0"/>
      <w:marTop w:val="0"/>
      <w:marBottom w:val="0"/>
      <w:divBdr>
        <w:top w:val="none" w:sz="0" w:space="0" w:color="auto"/>
        <w:left w:val="none" w:sz="0" w:space="0" w:color="auto"/>
        <w:bottom w:val="none" w:sz="0" w:space="0" w:color="auto"/>
        <w:right w:val="none" w:sz="0" w:space="0" w:color="auto"/>
      </w:divBdr>
    </w:div>
    <w:div w:id="1464693318">
      <w:bodyDiv w:val="1"/>
      <w:marLeft w:val="0"/>
      <w:marRight w:val="0"/>
      <w:marTop w:val="0"/>
      <w:marBottom w:val="0"/>
      <w:divBdr>
        <w:top w:val="none" w:sz="0" w:space="0" w:color="auto"/>
        <w:left w:val="none" w:sz="0" w:space="0" w:color="auto"/>
        <w:bottom w:val="none" w:sz="0" w:space="0" w:color="auto"/>
        <w:right w:val="none" w:sz="0" w:space="0" w:color="auto"/>
      </w:divBdr>
    </w:div>
    <w:div w:id="1530416405">
      <w:bodyDiv w:val="1"/>
      <w:marLeft w:val="0"/>
      <w:marRight w:val="0"/>
      <w:marTop w:val="0"/>
      <w:marBottom w:val="0"/>
      <w:divBdr>
        <w:top w:val="none" w:sz="0" w:space="0" w:color="auto"/>
        <w:left w:val="none" w:sz="0" w:space="0" w:color="auto"/>
        <w:bottom w:val="none" w:sz="0" w:space="0" w:color="auto"/>
        <w:right w:val="none" w:sz="0" w:space="0" w:color="auto"/>
      </w:divBdr>
    </w:div>
    <w:div w:id="1537740896">
      <w:bodyDiv w:val="1"/>
      <w:marLeft w:val="0"/>
      <w:marRight w:val="0"/>
      <w:marTop w:val="0"/>
      <w:marBottom w:val="0"/>
      <w:divBdr>
        <w:top w:val="none" w:sz="0" w:space="0" w:color="auto"/>
        <w:left w:val="none" w:sz="0" w:space="0" w:color="auto"/>
        <w:bottom w:val="none" w:sz="0" w:space="0" w:color="auto"/>
        <w:right w:val="none" w:sz="0" w:space="0" w:color="auto"/>
      </w:divBdr>
    </w:div>
    <w:div w:id="1562667773">
      <w:bodyDiv w:val="1"/>
      <w:marLeft w:val="0"/>
      <w:marRight w:val="0"/>
      <w:marTop w:val="0"/>
      <w:marBottom w:val="0"/>
      <w:divBdr>
        <w:top w:val="none" w:sz="0" w:space="0" w:color="auto"/>
        <w:left w:val="none" w:sz="0" w:space="0" w:color="auto"/>
        <w:bottom w:val="none" w:sz="0" w:space="0" w:color="auto"/>
        <w:right w:val="none" w:sz="0" w:space="0" w:color="auto"/>
      </w:divBdr>
    </w:div>
    <w:div w:id="1571964653">
      <w:bodyDiv w:val="1"/>
      <w:marLeft w:val="0"/>
      <w:marRight w:val="0"/>
      <w:marTop w:val="0"/>
      <w:marBottom w:val="0"/>
      <w:divBdr>
        <w:top w:val="none" w:sz="0" w:space="0" w:color="auto"/>
        <w:left w:val="none" w:sz="0" w:space="0" w:color="auto"/>
        <w:bottom w:val="none" w:sz="0" w:space="0" w:color="auto"/>
        <w:right w:val="none" w:sz="0" w:space="0" w:color="auto"/>
      </w:divBdr>
    </w:div>
    <w:div w:id="1583107023">
      <w:bodyDiv w:val="1"/>
      <w:marLeft w:val="0"/>
      <w:marRight w:val="0"/>
      <w:marTop w:val="0"/>
      <w:marBottom w:val="0"/>
      <w:divBdr>
        <w:top w:val="none" w:sz="0" w:space="0" w:color="auto"/>
        <w:left w:val="none" w:sz="0" w:space="0" w:color="auto"/>
        <w:bottom w:val="none" w:sz="0" w:space="0" w:color="auto"/>
        <w:right w:val="none" w:sz="0" w:space="0" w:color="auto"/>
      </w:divBdr>
    </w:div>
    <w:div w:id="1596594206">
      <w:bodyDiv w:val="1"/>
      <w:marLeft w:val="0"/>
      <w:marRight w:val="0"/>
      <w:marTop w:val="0"/>
      <w:marBottom w:val="0"/>
      <w:divBdr>
        <w:top w:val="none" w:sz="0" w:space="0" w:color="auto"/>
        <w:left w:val="none" w:sz="0" w:space="0" w:color="auto"/>
        <w:bottom w:val="none" w:sz="0" w:space="0" w:color="auto"/>
        <w:right w:val="none" w:sz="0" w:space="0" w:color="auto"/>
      </w:divBdr>
    </w:div>
    <w:div w:id="1689868880">
      <w:bodyDiv w:val="1"/>
      <w:marLeft w:val="0"/>
      <w:marRight w:val="0"/>
      <w:marTop w:val="0"/>
      <w:marBottom w:val="0"/>
      <w:divBdr>
        <w:top w:val="none" w:sz="0" w:space="0" w:color="auto"/>
        <w:left w:val="none" w:sz="0" w:space="0" w:color="auto"/>
        <w:bottom w:val="none" w:sz="0" w:space="0" w:color="auto"/>
        <w:right w:val="none" w:sz="0" w:space="0" w:color="auto"/>
      </w:divBdr>
      <w:divsChild>
        <w:div w:id="192231514">
          <w:marLeft w:val="0"/>
          <w:marRight w:val="0"/>
          <w:marTop w:val="0"/>
          <w:marBottom w:val="0"/>
          <w:divBdr>
            <w:top w:val="none" w:sz="0" w:space="0" w:color="auto"/>
            <w:left w:val="none" w:sz="0" w:space="0" w:color="auto"/>
            <w:bottom w:val="none" w:sz="0" w:space="0" w:color="auto"/>
            <w:right w:val="none" w:sz="0" w:space="0" w:color="auto"/>
          </w:divBdr>
        </w:div>
      </w:divsChild>
    </w:div>
    <w:div w:id="1710228946">
      <w:bodyDiv w:val="1"/>
      <w:marLeft w:val="0"/>
      <w:marRight w:val="0"/>
      <w:marTop w:val="0"/>
      <w:marBottom w:val="0"/>
      <w:divBdr>
        <w:top w:val="none" w:sz="0" w:space="0" w:color="auto"/>
        <w:left w:val="none" w:sz="0" w:space="0" w:color="auto"/>
        <w:bottom w:val="none" w:sz="0" w:space="0" w:color="auto"/>
        <w:right w:val="none" w:sz="0" w:space="0" w:color="auto"/>
      </w:divBdr>
    </w:div>
    <w:div w:id="1734544343">
      <w:bodyDiv w:val="1"/>
      <w:marLeft w:val="0"/>
      <w:marRight w:val="0"/>
      <w:marTop w:val="0"/>
      <w:marBottom w:val="0"/>
      <w:divBdr>
        <w:top w:val="none" w:sz="0" w:space="0" w:color="auto"/>
        <w:left w:val="none" w:sz="0" w:space="0" w:color="auto"/>
        <w:bottom w:val="none" w:sz="0" w:space="0" w:color="auto"/>
        <w:right w:val="none" w:sz="0" w:space="0" w:color="auto"/>
      </w:divBdr>
    </w:div>
    <w:div w:id="1745645583">
      <w:bodyDiv w:val="1"/>
      <w:marLeft w:val="0"/>
      <w:marRight w:val="0"/>
      <w:marTop w:val="0"/>
      <w:marBottom w:val="0"/>
      <w:divBdr>
        <w:top w:val="none" w:sz="0" w:space="0" w:color="auto"/>
        <w:left w:val="none" w:sz="0" w:space="0" w:color="auto"/>
        <w:bottom w:val="none" w:sz="0" w:space="0" w:color="auto"/>
        <w:right w:val="none" w:sz="0" w:space="0" w:color="auto"/>
      </w:divBdr>
    </w:div>
    <w:div w:id="1751274217">
      <w:bodyDiv w:val="1"/>
      <w:marLeft w:val="0"/>
      <w:marRight w:val="0"/>
      <w:marTop w:val="0"/>
      <w:marBottom w:val="0"/>
      <w:divBdr>
        <w:top w:val="none" w:sz="0" w:space="0" w:color="auto"/>
        <w:left w:val="none" w:sz="0" w:space="0" w:color="auto"/>
        <w:bottom w:val="none" w:sz="0" w:space="0" w:color="auto"/>
        <w:right w:val="none" w:sz="0" w:space="0" w:color="auto"/>
      </w:divBdr>
    </w:div>
    <w:div w:id="1778717523">
      <w:bodyDiv w:val="1"/>
      <w:marLeft w:val="0"/>
      <w:marRight w:val="0"/>
      <w:marTop w:val="0"/>
      <w:marBottom w:val="0"/>
      <w:divBdr>
        <w:top w:val="none" w:sz="0" w:space="0" w:color="auto"/>
        <w:left w:val="none" w:sz="0" w:space="0" w:color="auto"/>
        <w:bottom w:val="none" w:sz="0" w:space="0" w:color="auto"/>
        <w:right w:val="none" w:sz="0" w:space="0" w:color="auto"/>
      </w:divBdr>
    </w:div>
    <w:div w:id="1779176882">
      <w:bodyDiv w:val="1"/>
      <w:marLeft w:val="0"/>
      <w:marRight w:val="0"/>
      <w:marTop w:val="0"/>
      <w:marBottom w:val="0"/>
      <w:divBdr>
        <w:top w:val="none" w:sz="0" w:space="0" w:color="auto"/>
        <w:left w:val="none" w:sz="0" w:space="0" w:color="auto"/>
        <w:bottom w:val="none" w:sz="0" w:space="0" w:color="auto"/>
        <w:right w:val="none" w:sz="0" w:space="0" w:color="auto"/>
      </w:divBdr>
    </w:div>
    <w:div w:id="1815676609">
      <w:bodyDiv w:val="1"/>
      <w:marLeft w:val="0"/>
      <w:marRight w:val="0"/>
      <w:marTop w:val="0"/>
      <w:marBottom w:val="0"/>
      <w:divBdr>
        <w:top w:val="none" w:sz="0" w:space="0" w:color="auto"/>
        <w:left w:val="none" w:sz="0" w:space="0" w:color="auto"/>
        <w:bottom w:val="none" w:sz="0" w:space="0" w:color="auto"/>
        <w:right w:val="none" w:sz="0" w:space="0" w:color="auto"/>
      </w:divBdr>
    </w:div>
    <w:div w:id="1848867787">
      <w:bodyDiv w:val="1"/>
      <w:marLeft w:val="0"/>
      <w:marRight w:val="0"/>
      <w:marTop w:val="0"/>
      <w:marBottom w:val="0"/>
      <w:divBdr>
        <w:top w:val="none" w:sz="0" w:space="0" w:color="auto"/>
        <w:left w:val="none" w:sz="0" w:space="0" w:color="auto"/>
        <w:bottom w:val="none" w:sz="0" w:space="0" w:color="auto"/>
        <w:right w:val="none" w:sz="0" w:space="0" w:color="auto"/>
      </w:divBdr>
    </w:div>
    <w:div w:id="1914124156">
      <w:bodyDiv w:val="1"/>
      <w:marLeft w:val="0"/>
      <w:marRight w:val="0"/>
      <w:marTop w:val="0"/>
      <w:marBottom w:val="0"/>
      <w:divBdr>
        <w:top w:val="none" w:sz="0" w:space="0" w:color="auto"/>
        <w:left w:val="none" w:sz="0" w:space="0" w:color="auto"/>
        <w:bottom w:val="none" w:sz="0" w:space="0" w:color="auto"/>
        <w:right w:val="none" w:sz="0" w:space="0" w:color="auto"/>
      </w:divBdr>
    </w:div>
    <w:div w:id="1916472527">
      <w:bodyDiv w:val="1"/>
      <w:marLeft w:val="0"/>
      <w:marRight w:val="0"/>
      <w:marTop w:val="0"/>
      <w:marBottom w:val="0"/>
      <w:divBdr>
        <w:top w:val="none" w:sz="0" w:space="0" w:color="auto"/>
        <w:left w:val="none" w:sz="0" w:space="0" w:color="auto"/>
        <w:bottom w:val="none" w:sz="0" w:space="0" w:color="auto"/>
        <w:right w:val="none" w:sz="0" w:space="0" w:color="auto"/>
      </w:divBdr>
    </w:div>
    <w:div w:id="1978756736">
      <w:bodyDiv w:val="1"/>
      <w:marLeft w:val="0"/>
      <w:marRight w:val="0"/>
      <w:marTop w:val="0"/>
      <w:marBottom w:val="0"/>
      <w:divBdr>
        <w:top w:val="none" w:sz="0" w:space="0" w:color="auto"/>
        <w:left w:val="none" w:sz="0" w:space="0" w:color="auto"/>
        <w:bottom w:val="none" w:sz="0" w:space="0" w:color="auto"/>
        <w:right w:val="none" w:sz="0" w:space="0" w:color="auto"/>
      </w:divBdr>
    </w:div>
    <w:div w:id="1983579776">
      <w:bodyDiv w:val="1"/>
      <w:marLeft w:val="0"/>
      <w:marRight w:val="0"/>
      <w:marTop w:val="0"/>
      <w:marBottom w:val="0"/>
      <w:divBdr>
        <w:top w:val="none" w:sz="0" w:space="0" w:color="auto"/>
        <w:left w:val="none" w:sz="0" w:space="0" w:color="auto"/>
        <w:bottom w:val="none" w:sz="0" w:space="0" w:color="auto"/>
        <w:right w:val="none" w:sz="0" w:space="0" w:color="auto"/>
      </w:divBdr>
    </w:div>
    <w:div w:id="1989018612">
      <w:bodyDiv w:val="1"/>
      <w:marLeft w:val="0"/>
      <w:marRight w:val="0"/>
      <w:marTop w:val="0"/>
      <w:marBottom w:val="0"/>
      <w:divBdr>
        <w:top w:val="none" w:sz="0" w:space="0" w:color="auto"/>
        <w:left w:val="none" w:sz="0" w:space="0" w:color="auto"/>
        <w:bottom w:val="none" w:sz="0" w:space="0" w:color="auto"/>
        <w:right w:val="none" w:sz="0" w:space="0" w:color="auto"/>
      </w:divBdr>
    </w:div>
    <w:div w:id="2003466748">
      <w:bodyDiv w:val="1"/>
      <w:marLeft w:val="0"/>
      <w:marRight w:val="0"/>
      <w:marTop w:val="0"/>
      <w:marBottom w:val="0"/>
      <w:divBdr>
        <w:top w:val="none" w:sz="0" w:space="0" w:color="auto"/>
        <w:left w:val="none" w:sz="0" w:space="0" w:color="auto"/>
        <w:bottom w:val="none" w:sz="0" w:space="0" w:color="auto"/>
        <w:right w:val="none" w:sz="0" w:space="0" w:color="auto"/>
      </w:divBdr>
    </w:div>
    <w:div w:id="2003580982">
      <w:bodyDiv w:val="1"/>
      <w:marLeft w:val="0"/>
      <w:marRight w:val="0"/>
      <w:marTop w:val="0"/>
      <w:marBottom w:val="0"/>
      <w:divBdr>
        <w:top w:val="none" w:sz="0" w:space="0" w:color="auto"/>
        <w:left w:val="none" w:sz="0" w:space="0" w:color="auto"/>
        <w:bottom w:val="none" w:sz="0" w:space="0" w:color="auto"/>
        <w:right w:val="none" w:sz="0" w:space="0" w:color="auto"/>
      </w:divBdr>
    </w:div>
    <w:div w:id="2016111192">
      <w:bodyDiv w:val="1"/>
      <w:marLeft w:val="0"/>
      <w:marRight w:val="0"/>
      <w:marTop w:val="0"/>
      <w:marBottom w:val="0"/>
      <w:divBdr>
        <w:top w:val="none" w:sz="0" w:space="0" w:color="auto"/>
        <w:left w:val="none" w:sz="0" w:space="0" w:color="auto"/>
        <w:bottom w:val="none" w:sz="0" w:space="0" w:color="auto"/>
        <w:right w:val="none" w:sz="0" w:space="0" w:color="auto"/>
      </w:divBdr>
    </w:div>
    <w:div w:id="2068526199">
      <w:bodyDiv w:val="1"/>
      <w:marLeft w:val="0"/>
      <w:marRight w:val="0"/>
      <w:marTop w:val="0"/>
      <w:marBottom w:val="0"/>
      <w:divBdr>
        <w:top w:val="none" w:sz="0" w:space="0" w:color="auto"/>
        <w:left w:val="none" w:sz="0" w:space="0" w:color="auto"/>
        <w:bottom w:val="none" w:sz="0" w:space="0" w:color="auto"/>
        <w:right w:val="none" w:sz="0" w:space="0" w:color="auto"/>
      </w:divBdr>
    </w:div>
    <w:div w:id="2125925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Users/valentynhalunko/Downloads/Kurinnyi_2013-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oaji.net/articles/2017/690-1484225028.pdf" TargetMode="External"/><Relationship Id="rId12" Type="http://schemas.openxmlformats.org/officeDocument/2006/relationships/hyperlink" Target="http://styknews.info/novyny/polityka/2019/08/17/iak-parubij-pokryvaie-miljonni-koruptsijni-skhemy-v-ukrtransbezpet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810/98" TargetMode="External"/><Relationship Id="rId11" Type="http://schemas.openxmlformats.org/officeDocument/2006/relationships/hyperlink" Target="https://www.youtube.com/watch?v=pn70UR0VfM4" TargetMode="External"/><Relationship Id="rId5" Type="http://schemas.openxmlformats.org/officeDocument/2006/relationships/webSettings" Target="webSettings.xml"/><Relationship Id="rId10" Type="http://schemas.openxmlformats.org/officeDocument/2006/relationships/hyperlink" Target="https://www.youtube.com/watch?v=_mR2Yo1ht2M&amp;t=2502s" TargetMode="External"/><Relationship Id="rId4" Type="http://schemas.openxmlformats.org/officeDocument/2006/relationships/settings" Target="settings.xml"/><Relationship Id="rId9" Type="http://schemas.openxmlformats.org/officeDocument/2006/relationships/hyperlink" Target="https://www.youtube.com/channel/UCgA8DGsOhsAYiq7L592XLe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6467E-D5BB-4C6B-AE8C-F0F2C0CA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4903</TotalTime>
  <Pages>18</Pages>
  <Words>4631</Words>
  <Characters>26403</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halunko.valentine@gmail.com</dc:creator>
  <cp:keywords/>
  <dc:description/>
  <cp:lastModifiedBy>Certified Windows</cp:lastModifiedBy>
  <cp:revision>4</cp:revision>
  <dcterms:created xsi:type="dcterms:W3CDTF">2019-08-26T07:12:00Z</dcterms:created>
  <dcterms:modified xsi:type="dcterms:W3CDTF">2019-09-16T16:04:00Z</dcterms:modified>
</cp:coreProperties>
</file>